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431" w:rsidRPr="008945FE" w:rsidRDefault="00FD4431" w:rsidP="00FD44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2060"/>
          <w:lang w:eastAsia="ru-RU"/>
        </w:rPr>
      </w:pPr>
      <w:r w:rsidRPr="008945FE">
        <w:rPr>
          <w:rFonts w:ascii="Times New Roman" w:eastAsia="Times New Roman" w:hAnsi="Times New Roman" w:cs="Times New Roman"/>
          <w:b/>
          <w:color w:val="002060"/>
          <w:lang w:eastAsia="ru-RU"/>
        </w:rPr>
        <w:t xml:space="preserve">ФЕДЕРАЛЬНОЕ ГОСУДАРСТВЕННОЕ БЮДЖЕТНОЕ ОБРАЗОВАТЕЛЬНОЕ УЧРЕЖДЕНИЕ </w:t>
      </w:r>
    </w:p>
    <w:p w:rsidR="002F59DC" w:rsidRPr="008945FE" w:rsidRDefault="00FD4431" w:rsidP="00770F4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2060"/>
          <w:lang w:eastAsia="ru-RU"/>
        </w:rPr>
      </w:pPr>
      <w:r w:rsidRPr="008945FE">
        <w:rPr>
          <w:rFonts w:ascii="Times New Roman" w:eastAsia="Times New Roman" w:hAnsi="Times New Roman" w:cs="Times New Roman"/>
          <w:b/>
          <w:color w:val="002060"/>
          <w:lang w:eastAsia="ru-RU"/>
        </w:rPr>
        <w:t>ВЫСШЕГО ОБРАЗОВАНИЯ «АЛТАЙСКИЙ ГОСУДАРСТВЕННЫЙ ГУМАНИТАРНО-ПЕДАГОГИЧЕСКИЙ УНИВЕРСИТЕТ ИМЕНИ В.М. ШУКШИНА»</w:t>
      </w:r>
    </w:p>
    <w:p w:rsidR="006E1DC1" w:rsidRPr="008945FE" w:rsidRDefault="006E1DC1" w:rsidP="00770F4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2060"/>
          <w:lang w:eastAsia="ru-RU"/>
        </w:rPr>
      </w:pPr>
    </w:p>
    <w:p w:rsidR="006E1DC1" w:rsidRPr="008945FE" w:rsidRDefault="006E1DC1" w:rsidP="006E1D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2060"/>
          <w:lang w:eastAsia="ru-RU"/>
        </w:rPr>
      </w:pPr>
      <w:r w:rsidRPr="008945FE">
        <w:rPr>
          <w:rFonts w:ascii="Times New Roman" w:eastAsia="Times New Roman" w:hAnsi="Times New Roman" w:cs="Times New Roman"/>
          <w:b/>
          <w:color w:val="002060"/>
          <w:lang w:eastAsia="ru-RU"/>
        </w:rPr>
        <w:t>МИНИСТЕРСТВО ОБРАЗОВАНИЯ И НАУКИ МОНГОЛИИ</w:t>
      </w:r>
    </w:p>
    <w:p w:rsidR="002F59DC" w:rsidRPr="008945FE" w:rsidRDefault="002F59DC" w:rsidP="00FD44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2060"/>
          <w:lang w:eastAsia="ru-RU"/>
        </w:rPr>
      </w:pPr>
      <w:r w:rsidRPr="008945FE">
        <w:rPr>
          <w:rFonts w:ascii="Times New Roman" w:eastAsia="Times New Roman" w:hAnsi="Times New Roman" w:cs="Times New Roman"/>
          <w:b/>
          <w:color w:val="002060"/>
          <w:lang w:eastAsia="ru-RU"/>
        </w:rPr>
        <w:t xml:space="preserve">ХОВДСКИЙ </w:t>
      </w:r>
      <w:r w:rsidR="00F06D5F">
        <w:rPr>
          <w:rFonts w:ascii="Times New Roman" w:eastAsia="Times New Roman" w:hAnsi="Times New Roman" w:cs="Times New Roman"/>
          <w:b/>
          <w:color w:val="002060"/>
          <w:lang w:eastAsia="ru-RU"/>
        </w:rPr>
        <w:t>ФИЛИАЛ МОНГОЛЬСКОГО ГОСУДАРСТВЕННОГО</w:t>
      </w:r>
      <w:r w:rsidRPr="008945FE">
        <w:rPr>
          <w:rFonts w:ascii="Times New Roman" w:eastAsia="Times New Roman" w:hAnsi="Times New Roman" w:cs="Times New Roman"/>
          <w:b/>
          <w:color w:val="002060"/>
          <w:lang w:eastAsia="ru-RU"/>
        </w:rPr>
        <w:t xml:space="preserve"> УНИВЕРСИТЕТ</w:t>
      </w:r>
      <w:r w:rsidR="00F06D5F">
        <w:rPr>
          <w:rFonts w:ascii="Times New Roman" w:eastAsia="Times New Roman" w:hAnsi="Times New Roman" w:cs="Times New Roman"/>
          <w:b/>
          <w:color w:val="002060"/>
          <w:lang w:eastAsia="ru-RU"/>
        </w:rPr>
        <w:t>А</w:t>
      </w:r>
      <w:bookmarkStart w:id="0" w:name="_GoBack"/>
      <w:bookmarkEnd w:id="0"/>
    </w:p>
    <w:p w:rsidR="006E1DC1" w:rsidRPr="008945FE" w:rsidRDefault="006E1DC1" w:rsidP="00FD44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2060"/>
          <w:lang w:eastAsia="ru-RU"/>
        </w:rPr>
      </w:pPr>
    </w:p>
    <w:p w:rsidR="006E1DC1" w:rsidRPr="008945FE" w:rsidRDefault="006E1DC1" w:rsidP="006E1D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2060"/>
          <w:lang w:eastAsia="ru-RU"/>
        </w:rPr>
      </w:pPr>
      <w:r w:rsidRPr="008945FE">
        <w:rPr>
          <w:rFonts w:ascii="Times New Roman" w:eastAsia="Times New Roman" w:hAnsi="Times New Roman" w:cs="Times New Roman"/>
          <w:b/>
          <w:color w:val="002060"/>
          <w:lang w:eastAsia="ru-RU"/>
        </w:rPr>
        <w:t>МИНИСТЕРСТВО ОБРАЗОВАНИЯ И НАУКИ КЫРГЫЗСКОЙ РЕСПУБЛИКИ</w:t>
      </w:r>
    </w:p>
    <w:p w:rsidR="00770F42" w:rsidRPr="008945FE" w:rsidRDefault="00770F42" w:rsidP="00FD44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2060"/>
          <w:lang w:eastAsia="ru-RU"/>
        </w:rPr>
      </w:pPr>
      <w:r w:rsidRPr="008945FE">
        <w:rPr>
          <w:rFonts w:ascii="Times New Roman" w:eastAsia="Times New Roman" w:hAnsi="Times New Roman" w:cs="Times New Roman"/>
          <w:b/>
          <w:color w:val="002060"/>
          <w:lang w:eastAsia="ru-RU"/>
        </w:rPr>
        <w:t>ТАЛАССКИЙ ГОСУДАРСТВЕННЫЙ УНИВЕРСИТЕТ</w:t>
      </w:r>
    </w:p>
    <w:p w:rsidR="00FD4431" w:rsidRPr="008945FE" w:rsidRDefault="00FD4431" w:rsidP="00FD44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2060"/>
          <w:sz w:val="32"/>
          <w:szCs w:val="32"/>
          <w:lang w:eastAsia="ru-RU"/>
        </w:rPr>
      </w:pPr>
    </w:p>
    <w:p w:rsidR="00002CB6" w:rsidRPr="008945FE" w:rsidRDefault="00FD4431" w:rsidP="00002CB6">
      <w:pPr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002060"/>
          <w:sz w:val="32"/>
          <w:szCs w:val="32"/>
          <w:lang w:eastAsia="ru-RU"/>
        </w:rPr>
      </w:pPr>
      <w:r w:rsidRPr="008945FE">
        <w:rPr>
          <w:rFonts w:ascii="Georgia" w:eastAsia="Times New Roman" w:hAnsi="Georgia" w:cs="Times New Roman"/>
          <w:b/>
          <w:i/>
          <w:color w:val="002060"/>
          <w:sz w:val="32"/>
          <w:szCs w:val="32"/>
          <w:lang w:eastAsia="ru-RU"/>
        </w:rPr>
        <w:t xml:space="preserve">Приглашаем Вас принять участие в </w:t>
      </w:r>
      <w:r w:rsidRPr="008945FE">
        <w:rPr>
          <w:rFonts w:ascii="Georgia" w:eastAsia="Times New Roman" w:hAnsi="Georgia" w:cs="Times New Roman"/>
          <w:b/>
          <w:i/>
          <w:color w:val="002060"/>
          <w:sz w:val="32"/>
          <w:szCs w:val="32"/>
          <w:lang w:val="en-US" w:eastAsia="ru-RU"/>
        </w:rPr>
        <w:t>XX</w:t>
      </w:r>
      <w:r w:rsidR="00770F42" w:rsidRPr="008945FE">
        <w:rPr>
          <w:rFonts w:ascii="Georgia" w:eastAsia="Times New Roman" w:hAnsi="Georgia" w:cs="Times New Roman"/>
          <w:b/>
          <w:i/>
          <w:color w:val="002060"/>
          <w:sz w:val="32"/>
          <w:szCs w:val="32"/>
          <w:lang w:val="en-US" w:eastAsia="ru-RU"/>
        </w:rPr>
        <w:t>V</w:t>
      </w:r>
      <w:r w:rsidRPr="008945FE">
        <w:rPr>
          <w:rFonts w:ascii="Georgia" w:eastAsia="Times New Roman" w:hAnsi="Georgia" w:cs="Times New Roman"/>
          <w:b/>
          <w:i/>
          <w:color w:val="002060"/>
          <w:sz w:val="32"/>
          <w:szCs w:val="32"/>
          <w:lang w:eastAsia="ru-RU"/>
        </w:rPr>
        <w:t xml:space="preserve"> </w:t>
      </w:r>
      <w:r w:rsidR="009E0BF9" w:rsidRPr="008945FE">
        <w:rPr>
          <w:rFonts w:ascii="Georgia" w:eastAsia="Times New Roman" w:hAnsi="Georgia" w:cs="Times New Roman"/>
          <w:b/>
          <w:i/>
          <w:color w:val="002060"/>
          <w:sz w:val="32"/>
          <w:szCs w:val="32"/>
          <w:lang w:eastAsia="ru-RU"/>
        </w:rPr>
        <w:t>Международной научно</w:t>
      </w:r>
      <w:r w:rsidRPr="008945FE">
        <w:rPr>
          <w:rFonts w:ascii="Georgia" w:eastAsia="Times New Roman" w:hAnsi="Georgia" w:cs="Times New Roman"/>
          <w:b/>
          <w:i/>
          <w:color w:val="002060"/>
          <w:sz w:val="32"/>
          <w:szCs w:val="32"/>
          <w:lang w:eastAsia="ru-RU"/>
        </w:rPr>
        <w:t>-практической конференции молодых ученых</w:t>
      </w:r>
      <w:r w:rsidR="00F67303" w:rsidRPr="008945FE">
        <w:rPr>
          <w:rFonts w:ascii="Georgia" w:eastAsia="Times New Roman" w:hAnsi="Georgia" w:cs="Times New Roman"/>
          <w:b/>
          <w:i/>
          <w:color w:val="002060"/>
          <w:sz w:val="32"/>
          <w:szCs w:val="32"/>
          <w:lang w:eastAsia="ru-RU"/>
        </w:rPr>
        <w:t xml:space="preserve"> и студентов</w:t>
      </w:r>
    </w:p>
    <w:p w:rsidR="00A11FD3" w:rsidRPr="00014E8B" w:rsidRDefault="00A11FD3" w:rsidP="00002CB6">
      <w:pPr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1F3864" w:themeColor="accent5" w:themeShade="80"/>
          <w:sz w:val="32"/>
          <w:szCs w:val="32"/>
          <w:lang w:eastAsia="ru-RU"/>
        </w:rPr>
      </w:pPr>
    </w:p>
    <w:p w:rsidR="00FD4431" w:rsidRPr="008945FE" w:rsidRDefault="00FD4431" w:rsidP="00FD443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C00000"/>
          <w:sz w:val="50"/>
          <w:szCs w:val="50"/>
          <w:lang w:eastAsia="ru-RU"/>
        </w:rPr>
      </w:pPr>
      <w:r w:rsidRPr="008945FE">
        <w:rPr>
          <w:rFonts w:ascii="Georgia" w:eastAsia="Times New Roman" w:hAnsi="Georgia" w:cs="Times New Roman"/>
          <w:b/>
          <w:color w:val="C00000"/>
          <w:sz w:val="50"/>
          <w:szCs w:val="50"/>
          <w:lang w:eastAsia="ru-RU"/>
        </w:rPr>
        <w:t xml:space="preserve">«НАУКА И ОБРАЗОВАНИЕ: </w:t>
      </w:r>
    </w:p>
    <w:p w:rsidR="00FD4431" w:rsidRPr="008945FE" w:rsidRDefault="00FD4431" w:rsidP="00FD443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C00000"/>
          <w:sz w:val="50"/>
          <w:szCs w:val="50"/>
          <w:lang w:eastAsia="ru-RU"/>
        </w:rPr>
      </w:pPr>
      <w:r w:rsidRPr="008945FE">
        <w:rPr>
          <w:rFonts w:ascii="Georgia" w:eastAsia="Times New Roman" w:hAnsi="Georgia" w:cs="Times New Roman"/>
          <w:b/>
          <w:color w:val="C00000"/>
          <w:sz w:val="50"/>
          <w:szCs w:val="50"/>
          <w:lang w:eastAsia="ru-RU"/>
        </w:rPr>
        <w:t>ПРОБЛЕМЫ И ПЕРСПЕКТИВЫ»</w:t>
      </w:r>
    </w:p>
    <w:p w:rsidR="00002CB6" w:rsidRPr="001F0961" w:rsidRDefault="008945FE" w:rsidP="00FD443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833C0B" w:themeColor="accent2" w:themeShade="80"/>
          <w:sz w:val="50"/>
          <w:szCs w:val="50"/>
          <w:lang w:eastAsia="ru-RU"/>
        </w:rPr>
      </w:pPr>
      <w:r w:rsidRPr="00A11FD3">
        <w:rPr>
          <w:rFonts w:ascii="Book Antiqua" w:eastAsia="Times New Roman" w:hAnsi="Book Antiqua" w:cs="Times New Roman"/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58240" behindDoc="0" locked="0" layoutInCell="1" allowOverlap="1" wp14:anchorId="05C1420C" wp14:editId="620F715E">
            <wp:simplePos x="0" y="0"/>
            <wp:positionH relativeFrom="margin">
              <wp:align>center</wp:align>
            </wp:positionH>
            <wp:positionV relativeFrom="paragraph">
              <wp:posOffset>303530</wp:posOffset>
            </wp:positionV>
            <wp:extent cx="4028400" cy="3060000"/>
            <wp:effectExtent l="57150" t="0" r="48895" b="121920"/>
            <wp:wrapSquare wrapText="bothSides"/>
            <wp:docPr id="1" name="Рисунок 1" descr="C:\Users\olatoro\Desktop\Скриншот 01-02-2022 092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atoro\Desktop\Скриншот 01-02-2022 0927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400" cy="30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</wp:anchor>
        </w:drawing>
      </w:r>
    </w:p>
    <w:p w:rsidR="00121AAA" w:rsidRPr="00014E8B" w:rsidRDefault="008945FE" w:rsidP="008945FE">
      <w:pPr>
        <w:spacing w:after="0" w:line="240" w:lineRule="auto"/>
        <w:rPr>
          <w:rFonts w:ascii="Book Antiqua" w:eastAsia="Times New Roman" w:hAnsi="Book Antiqua" w:cs="Times New Roman"/>
          <w:b/>
          <w:sz w:val="56"/>
          <w:szCs w:val="56"/>
          <w:lang w:eastAsia="ru-RU"/>
          <w14:shadow w14:blurRad="50800" w14:dist="50800" w14:dir="5400000" w14:sx="0" w14:sy="0" w14:kx="0" w14:ky="0" w14:algn="ctr">
            <w14:schemeClr w14:val="bg1"/>
          </w14:shadow>
        </w:rPr>
      </w:pPr>
      <w:r>
        <w:rPr>
          <w:rFonts w:ascii="Book Antiqua" w:eastAsia="Times New Roman" w:hAnsi="Book Antiqua" w:cs="Times New Roman"/>
          <w:b/>
          <w:sz w:val="56"/>
          <w:szCs w:val="56"/>
          <w:lang w:eastAsia="ru-RU"/>
          <w14:shadow w14:blurRad="50800" w14:dist="50800" w14:dir="5400000" w14:sx="0" w14:sy="0" w14:kx="0" w14:ky="0" w14:algn="ctr">
            <w14:schemeClr w14:val="bg1"/>
          </w14:shadow>
        </w:rPr>
        <w:br w:type="textWrapping" w:clear="all"/>
      </w:r>
    </w:p>
    <w:p w:rsidR="00B52A6A" w:rsidRDefault="00B52A6A" w:rsidP="00FD44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2CB6" w:rsidRDefault="00002CB6" w:rsidP="00FD4431">
      <w:pPr>
        <w:spacing w:after="0" w:line="240" w:lineRule="auto"/>
        <w:jc w:val="center"/>
        <w:rPr>
          <w:rFonts w:ascii="Georgia" w:eastAsia="Times New Roman" w:hAnsi="Georgia" w:cs="Times New Roman"/>
          <w:color w:val="C00000"/>
          <w:sz w:val="40"/>
          <w:szCs w:val="40"/>
          <w:lang w:eastAsia="ru-RU"/>
        </w:rPr>
      </w:pPr>
    </w:p>
    <w:p w:rsidR="00B52A6A" w:rsidRPr="001F0961" w:rsidRDefault="00902DAA" w:rsidP="00FD443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C00000"/>
          <w:sz w:val="40"/>
          <w:szCs w:val="40"/>
          <w:lang w:eastAsia="ru-RU"/>
        </w:rPr>
      </w:pPr>
      <w:r w:rsidRPr="001F0961">
        <w:rPr>
          <w:rFonts w:ascii="Georgia" w:eastAsia="Times New Roman" w:hAnsi="Georgia" w:cs="Times New Roman"/>
          <w:b/>
          <w:color w:val="C00000"/>
          <w:sz w:val="40"/>
          <w:szCs w:val="40"/>
          <w:lang w:eastAsia="ru-RU"/>
        </w:rPr>
        <w:t>28</w:t>
      </w:r>
      <w:r w:rsidR="00FD4431" w:rsidRPr="001F0961">
        <w:rPr>
          <w:rFonts w:ascii="Georgia" w:eastAsia="Times New Roman" w:hAnsi="Georgia" w:cs="Times New Roman"/>
          <w:b/>
          <w:color w:val="C00000"/>
          <w:sz w:val="40"/>
          <w:szCs w:val="40"/>
          <w:lang w:eastAsia="ru-RU"/>
        </w:rPr>
        <w:t xml:space="preserve"> </w:t>
      </w:r>
      <w:r w:rsidR="00061439" w:rsidRPr="001F0961">
        <w:rPr>
          <w:rFonts w:ascii="Georgia" w:eastAsia="Times New Roman" w:hAnsi="Georgia" w:cs="Times New Roman"/>
          <w:b/>
          <w:color w:val="C00000"/>
          <w:sz w:val="40"/>
          <w:szCs w:val="40"/>
          <w:lang w:eastAsia="ru-RU"/>
        </w:rPr>
        <w:t>апреля</w:t>
      </w:r>
      <w:r w:rsidR="00FD4431" w:rsidRPr="001F0961">
        <w:rPr>
          <w:rFonts w:ascii="Georgia" w:eastAsia="Times New Roman" w:hAnsi="Georgia" w:cs="Times New Roman"/>
          <w:b/>
          <w:color w:val="C00000"/>
          <w:sz w:val="40"/>
          <w:szCs w:val="40"/>
          <w:lang w:eastAsia="ru-RU"/>
        </w:rPr>
        <w:t xml:space="preserve"> 202</w:t>
      </w:r>
      <w:r w:rsidR="00014E8B" w:rsidRPr="001F0961">
        <w:rPr>
          <w:rFonts w:ascii="Georgia" w:eastAsia="Times New Roman" w:hAnsi="Georgia" w:cs="Times New Roman"/>
          <w:b/>
          <w:color w:val="C00000"/>
          <w:sz w:val="40"/>
          <w:szCs w:val="40"/>
          <w:lang w:eastAsia="ru-RU"/>
        </w:rPr>
        <w:t>3</w:t>
      </w:r>
      <w:r w:rsidR="00B52A6A" w:rsidRPr="001F0961">
        <w:rPr>
          <w:rFonts w:ascii="Georgia" w:eastAsia="Times New Roman" w:hAnsi="Georgia" w:cs="Times New Roman"/>
          <w:b/>
          <w:color w:val="C00000"/>
          <w:sz w:val="40"/>
          <w:szCs w:val="40"/>
          <w:lang w:eastAsia="ru-RU"/>
        </w:rPr>
        <w:t xml:space="preserve"> г.</w:t>
      </w:r>
    </w:p>
    <w:p w:rsidR="00B52A6A" w:rsidRPr="00675742" w:rsidRDefault="00B52A6A" w:rsidP="00FD4431">
      <w:pPr>
        <w:spacing w:after="0" w:line="240" w:lineRule="auto"/>
        <w:jc w:val="center"/>
        <w:rPr>
          <w:rFonts w:ascii="Georgia" w:eastAsia="Times New Roman" w:hAnsi="Georgia" w:cs="Times New Roman"/>
          <w:sz w:val="26"/>
          <w:szCs w:val="26"/>
          <w:lang w:eastAsia="ru-RU"/>
        </w:rPr>
      </w:pPr>
    </w:p>
    <w:p w:rsidR="00FD4431" w:rsidRPr="00014E8B" w:rsidRDefault="00FD4431" w:rsidP="00FD443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1F3864" w:themeColor="accent5" w:themeShade="80"/>
          <w:sz w:val="26"/>
          <w:szCs w:val="26"/>
          <w:lang w:eastAsia="ru-RU"/>
        </w:rPr>
      </w:pPr>
      <w:proofErr w:type="spellStart"/>
      <w:r w:rsidRPr="00014E8B">
        <w:rPr>
          <w:rFonts w:ascii="Georgia" w:eastAsia="Times New Roman" w:hAnsi="Georgia" w:cs="Times New Roman"/>
          <w:b/>
          <w:color w:val="1F3864" w:themeColor="accent5" w:themeShade="80"/>
          <w:sz w:val="26"/>
          <w:szCs w:val="26"/>
          <w:lang w:eastAsia="ru-RU"/>
        </w:rPr>
        <w:t>наукоград</w:t>
      </w:r>
      <w:proofErr w:type="spellEnd"/>
      <w:r w:rsidR="00E5500A" w:rsidRPr="00014E8B">
        <w:rPr>
          <w:rFonts w:ascii="Georgia" w:eastAsia="Times New Roman" w:hAnsi="Georgia" w:cs="Times New Roman"/>
          <w:b/>
          <w:color w:val="1F3864" w:themeColor="accent5" w:themeShade="80"/>
          <w:sz w:val="26"/>
          <w:szCs w:val="26"/>
          <w:lang w:eastAsia="ru-RU"/>
        </w:rPr>
        <w:t xml:space="preserve"> Бийск</w:t>
      </w:r>
      <w:r w:rsidRPr="00014E8B">
        <w:rPr>
          <w:rFonts w:ascii="Georgia" w:eastAsia="Times New Roman" w:hAnsi="Georgia" w:cs="Times New Roman"/>
          <w:b/>
          <w:color w:val="1F3864" w:themeColor="accent5" w:themeShade="80"/>
          <w:sz w:val="26"/>
          <w:szCs w:val="26"/>
          <w:lang w:eastAsia="ru-RU"/>
        </w:rPr>
        <w:t>, Алтайский край</w:t>
      </w:r>
      <w:r w:rsidR="00E5500A" w:rsidRPr="00014E8B">
        <w:rPr>
          <w:rFonts w:ascii="Georgia" w:eastAsia="Times New Roman" w:hAnsi="Georgia" w:cs="Times New Roman"/>
          <w:b/>
          <w:color w:val="1F3864" w:themeColor="accent5" w:themeShade="80"/>
          <w:sz w:val="26"/>
          <w:szCs w:val="26"/>
          <w:lang w:eastAsia="ru-RU"/>
        </w:rPr>
        <w:t>, Россия</w:t>
      </w:r>
    </w:p>
    <w:p w:rsidR="002F59DC" w:rsidRPr="00DB3938" w:rsidRDefault="002F59DC" w:rsidP="00FD4431">
      <w:pPr>
        <w:spacing w:after="0" w:line="240" w:lineRule="auto"/>
        <w:jc w:val="center"/>
        <w:rPr>
          <w:rFonts w:ascii="Georgia" w:eastAsia="Times New Roman" w:hAnsi="Georgia" w:cs="Times New Roman"/>
          <w:color w:val="002060"/>
          <w:sz w:val="26"/>
          <w:szCs w:val="26"/>
          <w:lang w:eastAsia="ru-RU"/>
        </w:rPr>
      </w:pPr>
    </w:p>
    <w:p w:rsidR="006B4D0E" w:rsidRPr="001F0961" w:rsidRDefault="001F0961" w:rsidP="006B4D0E">
      <w:pPr>
        <w:spacing w:after="120" w:line="240" w:lineRule="auto"/>
        <w:jc w:val="center"/>
        <w:rPr>
          <w:rFonts w:ascii="Georgia" w:hAnsi="Georgia"/>
          <w:b/>
          <w:color w:val="C00000"/>
          <w:sz w:val="26"/>
          <w:szCs w:val="26"/>
        </w:rPr>
      </w:pPr>
      <w:r w:rsidRPr="001F0961">
        <w:rPr>
          <w:rFonts w:ascii="Georgia" w:hAnsi="Georgia"/>
          <w:b/>
          <w:color w:val="C00000"/>
          <w:sz w:val="26"/>
          <w:szCs w:val="26"/>
        </w:rPr>
        <w:t xml:space="preserve">Дистанционный формат </w:t>
      </w:r>
    </w:p>
    <w:p w:rsidR="002F59DC" w:rsidRDefault="002F59DC" w:rsidP="00FD4431">
      <w:pPr>
        <w:spacing w:after="120" w:line="240" w:lineRule="auto"/>
        <w:ind w:firstLine="720"/>
        <w:jc w:val="center"/>
        <w:rPr>
          <w:rFonts w:ascii="Georgia" w:hAnsi="Georgia" w:cs="Times New Roman"/>
          <w:b/>
          <w:color w:val="C45911" w:themeColor="accent2" w:themeShade="BF"/>
          <w:sz w:val="26"/>
          <w:szCs w:val="26"/>
        </w:rPr>
      </w:pPr>
    </w:p>
    <w:p w:rsidR="001F0961" w:rsidRDefault="001F0961" w:rsidP="00FD4431">
      <w:pPr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02CB6" w:rsidRDefault="00002CB6" w:rsidP="0093709E">
      <w:pPr>
        <w:spacing w:after="12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D4431" w:rsidRPr="00B94B47" w:rsidRDefault="00FD4431" w:rsidP="00FD4431">
      <w:pPr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</w:pPr>
      <w:r w:rsidRPr="00B94B47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  <w:t>Направления конференции:</w:t>
      </w:r>
    </w:p>
    <w:p w:rsidR="00457027" w:rsidRPr="00014E8B" w:rsidRDefault="00457027" w:rsidP="00FD4431">
      <w:pPr>
        <w:numPr>
          <w:ilvl w:val="0"/>
          <w:numId w:val="1"/>
        </w:numPr>
        <w:tabs>
          <w:tab w:val="num" w:pos="180"/>
          <w:tab w:val="left" w:pos="5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Актуальные вопросы высшего, среднего и дополнительного образования. </w:t>
      </w:r>
    </w:p>
    <w:p w:rsidR="00457027" w:rsidRPr="00014E8B" w:rsidRDefault="00457027" w:rsidP="00FD4431">
      <w:pPr>
        <w:numPr>
          <w:ilvl w:val="0"/>
          <w:numId w:val="1"/>
        </w:numPr>
        <w:tabs>
          <w:tab w:val="num" w:pos="180"/>
          <w:tab w:val="left" w:pos="5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Актуальные вопросы современного обучения в начальной школе.</w:t>
      </w:r>
    </w:p>
    <w:p w:rsidR="00457027" w:rsidRPr="00014E8B" w:rsidRDefault="00457027" w:rsidP="00FD4431">
      <w:pPr>
        <w:numPr>
          <w:ilvl w:val="0"/>
          <w:numId w:val="1"/>
        </w:numPr>
        <w:tabs>
          <w:tab w:val="num" w:pos="180"/>
          <w:tab w:val="left" w:pos="5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Актуальные проблемы дошкольного образования.</w:t>
      </w:r>
    </w:p>
    <w:p w:rsidR="00457027" w:rsidRPr="00014E8B" w:rsidRDefault="00457027" w:rsidP="00FD4431">
      <w:pPr>
        <w:numPr>
          <w:ilvl w:val="0"/>
          <w:numId w:val="1"/>
        </w:numPr>
        <w:tabs>
          <w:tab w:val="num" w:pos="426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Актуальные проблемы современного естественнонаучного и экологического образования. Биология. Химия. Экология. Науки о Земле. Сельское хозяйство.</w:t>
      </w:r>
    </w:p>
    <w:p w:rsidR="00457027" w:rsidRPr="00014E8B" w:rsidRDefault="00457027" w:rsidP="00FD4431">
      <w:pPr>
        <w:numPr>
          <w:ilvl w:val="0"/>
          <w:numId w:val="1"/>
        </w:numPr>
        <w:tabs>
          <w:tab w:val="num" w:pos="180"/>
          <w:tab w:val="left" w:pos="5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Бизнес и инновации. </w:t>
      </w:r>
      <w:r w:rsidR="00986F4F"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Финансовая грамотность обучающихся.</w:t>
      </w:r>
    </w:p>
    <w:p w:rsidR="00457027" w:rsidRPr="00014E8B" w:rsidRDefault="00457027" w:rsidP="00FD4431">
      <w:pPr>
        <w:numPr>
          <w:ilvl w:val="0"/>
          <w:numId w:val="1"/>
        </w:numPr>
        <w:tabs>
          <w:tab w:val="num" w:pos="426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Информатика и информационные технологии. Вопросы </w:t>
      </w:r>
      <w:proofErr w:type="spellStart"/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цифровизации</w:t>
      </w:r>
      <w:proofErr w:type="spellEnd"/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 образования. Технологии виртуальной реальности в образовании.</w:t>
      </w:r>
    </w:p>
    <w:p w:rsidR="00457027" w:rsidRPr="00014E8B" w:rsidRDefault="00457027" w:rsidP="00FD4431">
      <w:pPr>
        <w:numPr>
          <w:ilvl w:val="0"/>
          <w:numId w:val="1"/>
        </w:numPr>
        <w:tabs>
          <w:tab w:val="num" w:pos="426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Историческая наука и современность. История. Археология. Этнография. Антропология.</w:t>
      </w:r>
    </w:p>
    <w:p w:rsidR="00457027" w:rsidRPr="00014E8B" w:rsidRDefault="00457027" w:rsidP="00FD4431">
      <w:pPr>
        <w:numPr>
          <w:ilvl w:val="0"/>
          <w:numId w:val="1"/>
        </w:numPr>
        <w:tabs>
          <w:tab w:val="num" w:pos="426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История, теория и методика изобразительного и декоративно-прикладного искусства. Архитектура и дизайн.</w:t>
      </w:r>
    </w:p>
    <w:p w:rsidR="00457027" w:rsidRPr="00014E8B" w:rsidRDefault="00457027" w:rsidP="00FD4431">
      <w:pPr>
        <w:numPr>
          <w:ilvl w:val="0"/>
          <w:numId w:val="1"/>
        </w:numPr>
        <w:tabs>
          <w:tab w:val="num" w:pos="426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Математика, механика, физика, астрономия.</w:t>
      </w:r>
    </w:p>
    <w:p w:rsidR="00457027" w:rsidRPr="00014E8B" w:rsidRDefault="00457027" w:rsidP="00FD4431">
      <w:pPr>
        <w:numPr>
          <w:ilvl w:val="0"/>
          <w:numId w:val="1"/>
        </w:numPr>
        <w:tabs>
          <w:tab w:val="num" w:pos="426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Перспективные технологии, приборы и материалы. Инжиниринг. Электротехника.</w:t>
      </w:r>
    </w:p>
    <w:p w:rsidR="00457027" w:rsidRPr="00014E8B" w:rsidRDefault="00457027" w:rsidP="00FD4431">
      <w:pPr>
        <w:numPr>
          <w:ilvl w:val="0"/>
          <w:numId w:val="1"/>
        </w:numPr>
        <w:tabs>
          <w:tab w:val="num" w:pos="426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Право и методика преподавания правовых дисциплин.</w:t>
      </w:r>
    </w:p>
    <w:p w:rsidR="00457027" w:rsidRPr="00014E8B" w:rsidRDefault="00457027" w:rsidP="00FD4431">
      <w:pPr>
        <w:numPr>
          <w:ilvl w:val="0"/>
          <w:numId w:val="1"/>
        </w:numPr>
        <w:tabs>
          <w:tab w:val="num" w:pos="180"/>
          <w:tab w:val="left" w:pos="5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Проблемы современного гуманитарного образования. Философия. Социология. Политология. Международные отношения. Культурология. Музыкальное образование.</w:t>
      </w:r>
    </w:p>
    <w:p w:rsidR="00457027" w:rsidRPr="00014E8B" w:rsidRDefault="00457027" w:rsidP="00FD4431">
      <w:pPr>
        <w:numPr>
          <w:ilvl w:val="0"/>
          <w:numId w:val="1"/>
        </w:numPr>
        <w:tabs>
          <w:tab w:val="num" w:pos="180"/>
          <w:tab w:val="left" w:pos="5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Современные проблемы психологии.</w:t>
      </w:r>
    </w:p>
    <w:p w:rsidR="00457027" w:rsidRPr="00014E8B" w:rsidRDefault="00457027" w:rsidP="00FD4431">
      <w:pPr>
        <w:numPr>
          <w:ilvl w:val="0"/>
          <w:numId w:val="1"/>
        </w:numPr>
        <w:tabs>
          <w:tab w:val="num" w:pos="180"/>
          <w:tab w:val="left" w:pos="5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Социально значимые проекты. Социальное предпринимательство и проектирование. Журналистика. </w:t>
      </w: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en-US" w:eastAsia="ru-RU"/>
        </w:rPr>
        <w:t>PR</w:t>
      </w: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. </w:t>
      </w:r>
      <w:proofErr w:type="spellStart"/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Волонтерство</w:t>
      </w:r>
      <w:proofErr w:type="spellEnd"/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. Студенческое самоуправление и молодежные организации. </w:t>
      </w:r>
    </w:p>
    <w:p w:rsidR="00457027" w:rsidRPr="00014E8B" w:rsidRDefault="00457027" w:rsidP="00FD4431">
      <w:pPr>
        <w:numPr>
          <w:ilvl w:val="0"/>
          <w:numId w:val="1"/>
        </w:numPr>
        <w:tabs>
          <w:tab w:val="num" w:pos="180"/>
          <w:tab w:val="left" w:pos="5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Социальный педагог в образовательном пространстве.</w:t>
      </w:r>
    </w:p>
    <w:p w:rsidR="00457027" w:rsidRPr="00014E8B" w:rsidRDefault="00457027" w:rsidP="00FD4431">
      <w:pPr>
        <w:numPr>
          <w:ilvl w:val="0"/>
          <w:numId w:val="1"/>
        </w:numPr>
        <w:tabs>
          <w:tab w:val="num" w:pos="180"/>
          <w:tab w:val="left" w:pos="5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Спорт и здоровый образ жизни. Социальные проблемы здоровья и экологии человека.</w:t>
      </w:r>
    </w:p>
    <w:p w:rsidR="00457027" w:rsidRPr="00014E8B" w:rsidRDefault="00457027" w:rsidP="00FD4431">
      <w:pPr>
        <w:numPr>
          <w:ilvl w:val="0"/>
          <w:numId w:val="1"/>
        </w:numPr>
        <w:tabs>
          <w:tab w:val="num" w:pos="426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Технология и профессионально-педагогическое образование.</w:t>
      </w:r>
    </w:p>
    <w:p w:rsidR="00457027" w:rsidRPr="00014E8B" w:rsidRDefault="00457027" w:rsidP="00FD4431">
      <w:pPr>
        <w:numPr>
          <w:ilvl w:val="0"/>
          <w:numId w:val="1"/>
        </w:numPr>
        <w:tabs>
          <w:tab w:val="num" w:pos="180"/>
          <w:tab w:val="left" w:pos="5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Филологические исследования. Лингвистика. Литературоведение. Фольклористика. Иностранные языки.</w:t>
      </w:r>
    </w:p>
    <w:p w:rsidR="00457027" w:rsidRPr="00014E8B" w:rsidRDefault="00457027" w:rsidP="00FD4431">
      <w:pPr>
        <w:numPr>
          <w:ilvl w:val="0"/>
          <w:numId w:val="1"/>
        </w:numPr>
        <w:tabs>
          <w:tab w:val="num" w:pos="426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Экономика, менеджмент и образование. Маркетинг. Управление персоналом.</w:t>
      </w:r>
    </w:p>
    <w:p w:rsidR="00512741" w:rsidRPr="00014E8B" w:rsidRDefault="00512741" w:rsidP="00FD4431">
      <w:pPr>
        <w:tabs>
          <w:tab w:val="left" w:pos="5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</w:p>
    <w:p w:rsidR="00B52A6A" w:rsidRPr="00014E8B" w:rsidRDefault="0000389B" w:rsidP="00B52A6A">
      <w:pPr>
        <w:tabs>
          <w:tab w:val="left" w:pos="5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  <w:r w:rsidRPr="00014E8B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ru-RU"/>
        </w:rPr>
        <w:t>Основные р</w:t>
      </w:r>
      <w:r w:rsidR="00FD4431" w:rsidRPr="00014E8B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ru-RU"/>
        </w:rPr>
        <w:t>аб</w:t>
      </w:r>
      <w:r w:rsidR="00127A2B" w:rsidRPr="00014E8B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ru-RU"/>
        </w:rPr>
        <w:t>очие языки конференции (докладов): русский, английский.</w:t>
      </w:r>
      <w:r w:rsidR="00127A2B"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 Допускается представление докладов на </w:t>
      </w:r>
      <w:r w:rsidR="001F0961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ru-RU"/>
        </w:rPr>
        <w:t xml:space="preserve">монгольском, </w:t>
      </w:r>
      <w:r w:rsidR="00127A2B" w:rsidRPr="00014E8B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ru-RU"/>
        </w:rPr>
        <w:t>киргизском</w:t>
      </w:r>
      <w:r w:rsidR="00BE59C1" w:rsidRPr="00014E8B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ru-RU"/>
        </w:rPr>
        <w:t xml:space="preserve"> и других</w:t>
      </w:r>
      <w:r w:rsidR="00127A2B" w:rsidRPr="00014E8B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ru-RU"/>
        </w:rPr>
        <w:t xml:space="preserve"> языках</w:t>
      </w:r>
      <w:r w:rsidR="00B52A6A"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 (</w:t>
      </w:r>
      <w:r w:rsidR="00127A2B"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при этом</w:t>
      </w:r>
      <w:r w:rsidR="00BE59C1"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 в презентации</w:t>
      </w:r>
      <w:r w:rsidR="00127A2B"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 </w:t>
      </w:r>
      <w:r w:rsidR="00BE59C1"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авторы должны </w:t>
      </w:r>
      <w:r w:rsidR="00B52A6A"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представить название и аннотацию доклада на русском языке)</w:t>
      </w:r>
      <w:r w:rsidR="00BE59C1"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. Регламент выступления 7 минут.</w:t>
      </w:r>
    </w:p>
    <w:p w:rsidR="00FD4431" w:rsidRPr="00014E8B" w:rsidRDefault="00FD4431" w:rsidP="00FD4431">
      <w:pPr>
        <w:tabs>
          <w:tab w:val="left" w:pos="9354"/>
        </w:tabs>
        <w:spacing w:after="120" w:line="240" w:lineRule="auto"/>
        <w:ind w:right="282" w:firstLine="426"/>
        <w:jc w:val="both"/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ru-RU"/>
        </w:rPr>
      </w:pPr>
      <w:r w:rsidRPr="00014E8B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ru-RU"/>
        </w:rPr>
        <w:t xml:space="preserve">К участию в конференции приглашаются </w:t>
      </w:r>
      <w:r w:rsidR="002C0FFB" w:rsidRPr="00014E8B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ru-RU"/>
        </w:rPr>
        <w:t>преподаватели вузов</w:t>
      </w:r>
      <w:r w:rsidRPr="00014E8B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ru-RU"/>
        </w:rPr>
        <w:t xml:space="preserve">, аспиранты, </w:t>
      </w:r>
      <w:r w:rsidR="00F67303" w:rsidRPr="00014E8B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ru-RU"/>
        </w:rPr>
        <w:t>докторанты, студенты, курсанты</w:t>
      </w:r>
      <w:r w:rsidRPr="00014E8B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ru-RU"/>
        </w:rPr>
        <w:t xml:space="preserve">, а также их научные руководители, педагоги образовательных организаций. </w:t>
      </w:r>
      <w:r w:rsidRPr="001F0961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ru-RU"/>
        </w:rPr>
        <w:t>Планируется выпуск сборника, индексируемого РИНЦ.</w:t>
      </w:r>
    </w:p>
    <w:p w:rsidR="00F67303" w:rsidRPr="00014E8B" w:rsidRDefault="00FD4431" w:rsidP="00FD4431">
      <w:pPr>
        <w:tabs>
          <w:tab w:val="left" w:pos="9354"/>
        </w:tabs>
        <w:spacing w:after="120" w:line="240" w:lineRule="auto"/>
        <w:ind w:right="282" w:firstLine="426"/>
        <w:jc w:val="both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  <w:r w:rsidRPr="001F0961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 xml:space="preserve">Срок подачи заявок и статей – </w:t>
      </w:r>
      <w:r w:rsidRPr="001F0961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  <w:t xml:space="preserve">до </w:t>
      </w:r>
      <w:r w:rsidR="00902DAA" w:rsidRPr="001F0961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  <w:t>20</w:t>
      </w:r>
      <w:r w:rsidR="00770F42" w:rsidRPr="001F0961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  <w:t xml:space="preserve"> </w:t>
      </w:r>
      <w:r w:rsidRPr="001F0961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  <w:t>апреля</w:t>
      </w:r>
      <w:r w:rsidR="00B52A6A" w:rsidRPr="001F0961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  <w:t xml:space="preserve"> 202</w:t>
      </w:r>
      <w:r w:rsidR="00014E8B" w:rsidRPr="001F0961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  <w:t>3</w:t>
      </w:r>
      <w:r w:rsidR="009A01CC" w:rsidRPr="001F0961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  <w:t xml:space="preserve"> г.</w:t>
      </w:r>
      <w:r w:rsidRPr="001F096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Подробная информация в научно-исследовательском отделе (</w:t>
      </w:r>
      <w:proofErr w:type="spellStart"/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каб</w:t>
      </w:r>
      <w:proofErr w:type="spellEnd"/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. 430). Контакты: </w:t>
      </w:r>
      <w:r w:rsidR="00685FBA"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Торопчина Ольга Викторовна </w:t>
      </w:r>
      <w:hyperlink r:id="rId6" w:history="1">
        <w:r w:rsidR="00532BEC" w:rsidRPr="00014E8B">
          <w:rPr>
            <w:rStyle w:val="a5"/>
            <w:rFonts w:ascii="Times New Roman" w:hAnsi="Times New Roman" w:cs="Times New Roman"/>
            <w:color w:val="1F3864" w:themeColor="accent5" w:themeShade="80"/>
            <w:sz w:val="24"/>
            <w:szCs w:val="24"/>
          </w:rPr>
          <w:t>nio_aggpu@mail.ru</w:t>
        </w:r>
      </w:hyperlink>
      <w:r w:rsidR="00F67303"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 </w:t>
      </w:r>
    </w:p>
    <w:p w:rsidR="00FD4431" w:rsidRPr="00014E8B" w:rsidRDefault="00FD4431" w:rsidP="00FD4431">
      <w:pPr>
        <w:tabs>
          <w:tab w:val="left" w:pos="9354"/>
        </w:tabs>
        <w:spacing w:after="120" w:line="240" w:lineRule="auto"/>
        <w:ind w:right="282" w:firstLine="426"/>
        <w:jc w:val="both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Подробная информация на сайте АГГПУ им. В.М. Шукшина в разделе «Анонсы».</w:t>
      </w:r>
    </w:p>
    <w:p w:rsidR="00FD4431" w:rsidRPr="00014E8B" w:rsidRDefault="00FD4431" w:rsidP="00FD4431">
      <w:pPr>
        <w:tabs>
          <w:tab w:val="left" w:pos="9354"/>
        </w:tabs>
        <w:spacing w:after="0" w:line="240" w:lineRule="auto"/>
        <w:ind w:right="282" w:firstLine="426"/>
        <w:jc w:val="both"/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ru-RU"/>
        </w:rPr>
      </w:pPr>
      <w:r w:rsidRPr="00014E8B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ru-RU"/>
        </w:rPr>
        <w:t xml:space="preserve">Формы участия: </w:t>
      </w:r>
    </w:p>
    <w:p w:rsidR="00FD4431" w:rsidRPr="00014E8B" w:rsidRDefault="00FD4431" w:rsidP="00FD4431">
      <w:pPr>
        <w:tabs>
          <w:tab w:val="left" w:pos="9354"/>
        </w:tabs>
        <w:spacing w:after="0" w:line="240" w:lineRule="auto"/>
        <w:ind w:right="282" w:firstLine="426"/>
        <w:jc w:val="both"/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ru-RU"/>
        </w:rPr>
      </w:pPr>
      <w:r w:rsidRPr="00014E8B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ru-RU"/>
        </w:rPr>
        <w:t>- дистанционная (</w:t>
      </w:r>
      <w:r w:rsidR="00DC2647" w:rsidRPr="00014E8B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ru-RU"/>
        </w:rPr>
        <w:t>с публикацией статьи в сборнике</w:t>
      </w:r>
      <w:r w:rsidR="00C9475D" w:rsidRPr="00014E8B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ru-RU"/>
        </w:rPr>
        <w:t xml:space="preserve"> / доклад на секции в </w:t>
      </w:r>
      <w:r w:rsidR="00B52A6A" w:rsidRPr="00014E8B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val="en-US" w:eastAsia="ru-RU"/>
        </w:rPr>
        <w:t>Google</w:t>
      </w:r>
      <w:r w:rsidR="00B52A6A" w:rsidRPr="00014E8B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ru-RU"/>
        </w:rPr>
        <w:t xml:space="preserve"> </w:t>
      </w:r>
      <w:r w:rsidR="00B52A6A" w:rsidRPr="00014E8B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val="en-US" w:eastAsia="ru-RU"/>
        </w:rPr>
        <w:t>Meet</w:t>
      </w:r>
      <w:r w:rsidRPr="00014E8B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ru-RU"/>
        </w:rPr>
        <w:t>);</w:t>
      </w:r>
    </w:p>
    <w:p w:rsidR="00F67303" w:rsidRPr="00014E8B" w:rsidRDefault="00F67303" w:rsidP="00FD4431">
      <w:pPr>
        <w:tabs>
          <w:tab w:val="left" w:pos="9354"/>
        </w:tabs>
        <w:spacing w:after="0" w:line="240" w:lineRule="auto"/>
        <w:ind w:right="282" w:firstLine="426"/>
        <w:jc w:val="both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</w:p>
    <w:p w:rsidR="00FD4431" w:rsidRPr="00014E8B" w:rsidRDefault="00FD4431" w:rsidP="00FD4431">
      <w:pPr>
        <w:tabs>
          <w:tab w:val="left" w:pos="9354"/>
        </w:tabs>
        <w:spacing w:after="0" w:line="240" w:lineRule="auto"/>
        <w:ind w:right="282" w:firstLine="426"/>
        <w:jc w:val="both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Для участия в работе конференции необходимо, чтобы </w:t>
      </w:r>
      <w:r w:rsidRPr="001F0961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оргкомитет </w:t>
      </w:r>
      <w:r w:rsidRPr="001F0961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  <w:t xml:space="preserve">до </w:t>
      </w:r>
      <w:r w:rsidR="00902DAA" w:rsidRPr="001F0961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  <w:t>20</w:t>
      </w:r>
      <w:r w:rsidRPr="001F0961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  <w:t xml:space="preserve"> апреля 202</w:t>
      </w:r>
      <w:r w:rsidR="00014E8B" w:rsidRPr="001F0961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  <w:t>3</w:t>
      </w:r>
      <w:r w:rsidRPr="001F0961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  <w:t xml:space="preserve"> г.</w:t>
      </w:r>
      <w:r w:rsidRPr="001F0961"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ru-RU"/>
        </w:rPr>
        <w:t xml:space="preserve"> </w:t>
      </w: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получил в </w:t>
      </w:r>
      <w:r w:rsidRPr="00014E8B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ru-RU"/>
        </w:rPr>
        <w:t>электронном виде</w:t>
      </w:r>
      <w:r w:rsidR="00C133AA"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 по </w:t>
      </w:r>
      <w:r w:rsidR="00C133AA"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en-US" w:eastAsia="ru-RU"/>
        </w:rPr>
        <w:t>e</w:t>
      </w:r>
      <w:r w:rsidR="00C133AA"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-</w:t>
      </w:r>
      <w:r w:rsidR="00C133AA"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en-US" w:eastAsia="ru-RU"/>
        </w:rPr>
        <w:t>mail</w:t>
      </w:r>
      <w:r w:rsidR="00C133AA"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: </w:t>
      </w:r>
      <w:hyperlink r:id="rId7" w:history="1">
        <w:r w:rsidR="00C133AA" w:rsidRPr="00014E8B">
          <w:rPr>
            <w:rStyle w:val="a5"/>
            <w:rFonts w:ascii="Times New Roman" w:eastAsia="Times New Roman" w:hAnsi="Times New Roman" w:cs="Times New Roman"/>
            <w:color w:val="1F3864" w:themeColor="accent5" w:themeShade="80"/>
            <w:sz w:val="24"/>
            <w:szCs w:val="24"/>
            <w:lang w:val="en-US" w:eastAsia="ru-RU"/>
          </w:rPr>
          <w:t>nio</w:t>
        </w:r>
        <w:r w:rsidR="00C133AA" w:rsidRPr="00014E8B">
          <w:rPr>
            <w:rStyle w:val="a5"/>
            <w:rFonts w:ascii="Times New Roman" w:eastAsia="Times New Roman" w:hAnsi="Times New Roman" w:cs="Times New Roman"/>
            <w:color w:val="1F3864" w:themeColor="accent5" w:themeShade="80"/>
            <w:sz w:val="24"/>
            <w:szCs w:val="24"/>
            <w:lang w:eastAsia="ru-RU"/>
          </w:rPr>
          <w:t>_</w:t>
        </w:r>
        <w:r w:rsidR="00C133AA" w:rsidRPr="00014E8B">
          <w:rPr>
            <w:rStyle w:val="a5"/>
            <w:rFonts w:ascii="Times New Roman" w:eastAsia="Times New Roman" w:hAnsi="Times New Roman" w:cs="Times New Roman"/>
            <w:color w:val="1F3864" w:themeColor="accent5" w:themeShade="80"/>
            <w:sz w:val="24"/>
            <w:szCs w:val="24"/>
            <w:lang w:val="en-US" w:eastAsia="ru-RU"/>
          </w:rPr>
          <w:t>aggpu</w:t>
        </w:r>
        <w:r w:rsidR="00C133AA" w:rsidRPr="00014E8B">
          <w:rPr>
            <w:rStyle w:val="a5"/>
            <w:rFonts w:ascii="Times New Roman" w:eastAsia="Times New Roman" w:hAnsi="Times New Roman" w:cs="Times New Roman"/>
            <w:color w:val="1F3864" w:themeColor="accent5" w:themeShade="80"/>
            <w:sz w:val="24"/>
            <w:szCs w:val="24"/>
            <w:lang w:eastAsia="ru-RU"/>
          </w:rPr>
          <w:t>@</w:t>
        </w:r>
        <w:r w:rsidR="00C133AA" w:rsidRPr="00014E8B">
          <w:rPr>
            <w:rStyle w:val="a5"/>
            <w:rFonts w:ascii="Times New Roman" w:eastAsia="Times New Roman" w:hAnsi="Times New Roman" w:cs="Times New Roman"/>
            <w:color w:val="1F3864" w:themeColor="accent5" w:themeShade="80"/>
            <w:sz w:val="24"/>
            <w:szCs w:val="24"/>
            <w:lang w:val="en-US" w:eastAsia="ru-RU"/>
          </w:rPr>
          <w:t>mail</w:t>
        </w:r>
        <w:r w:rsidR="00C133AA" w:rsidRPr="00014E8B">
          <w:rPr>
            <w:rStyle w:val="a5"/>
            <w:rFonts w:ascii="Times New Roman" w:eastAsia="Times New Roman" w:hAnsi="Times New Roman" w:cs="Times New Roman"/>
            <w:color w:val="1F3864" w:themeColor="accent5" w:themeShade="80"/>
            <w:sz w:val="24"/>
            <w:szCs w:val="24"/>
            <w:lang w:eastAsia="ru-RU"/>
          </w:rPr>
          <w:t>.</w:t>
        </w:r>
        <w:proofErr w:type="spellStart"/>
        <w:r w:rsidR="00C133AA" w:rsidRPr="00014E8B">
          <w:rPr>
            <w:rStyle w:val="a5"/>
            <w:rFonts w:ascii="Times New Roman" w:eastAsia="Times New Roman" w:hAnsi="Times New Roman" w:cs="Times New Roman"/>
            <w:color w:val="1F3864" w:themeColor="accent5" w:themeShade="80"/>
            <w:sz w:val="24"/>
            <w:szCs w:val="24"/>
            <w:lang w:val="en-US" w:eastAsia="ru-RU"/>
          </w:rPr>
          <w:t>ru</w:t>
        </w:r>
        <w:proofErr w:type="spellEnd"/>
      </w:hyperlink>
      <w:r w:rsidR="00C133AA"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 </w:t>
      </w: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следующие документы:</w:t>
      </w:r>
    </w:p>
    <w:p w:rsidR="001D24B9" w:rsidRPr="00014E8B" w:rsidRDefault="001D24B9" w:rsidP="00FD4431">
      <w:pPr>
        <w:tabs>
          <w:tab w:val="left" w:pos="9354"/>
        </w:tabs>
        <w:spacing w:after="0" w:line="240" w:lineRule="auto"/>
        <w:ind w:right="282" w:firstLine="426"/>
        <w:jc w:val="both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</w:p>
    <w:p w:rsidR="00FD4431" w:rsidRPr="00014E8B" w:rsidRDefault="00120C43" w:rsidP="001D24B9">
      <w:pPr>
        <w:numPr>
          <w:ilvl w:val="0"/>
          <w:numId w:val="2"/>
        </w:numPr>
        <w:tabs>
          <w:tab w:val="clear" w:pos="360"/>
          <w:tab w:val="num" w:pos="284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i/>
          <w:color w:val="1F3864" w:themeColor="accent5" w:themeShade="80"/>
          <w:sz w:val="24"/>
          <w:szCs w:val="24"/>
          <w:lang w:eastAsia="ru-RU"/>
        </w:rPr>
      </w:pPr>
      <w:r w:rsidRPr="00014E8B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ru-RU"/>
        </w:rPr>
        <w:t>Заявку</w:t>
      </w:r>
      <w:r w:rsidR="00FD4431" w:rsidRPr="00014E8B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ru-RU"/>
        </w:rPr>
        <w:t xml:space="preserve"> </w:t>
      </w:r>
      <w:r w:rsidR="00FD4431" w:rsidRPr="00B94B4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(</w:t>
      </w:r>
      <w:r w:rsidR="00FD4431" w:rsidRPr="001F0961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заполняется на каждого автора отдельно</w:t>
      </w:r>
      <w:r w:rsidR="001D24B9" w:rsidRPr="001F096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="001D24B9" w:rsidRPr="00B94B4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– см. Приложение</w:t>
      </w:r>
      <w:r w:rsidR="00FD4431" w:rsidRPr="00B94B4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).</w:t>
      </w:r>
    </w:p>
    <w:p w:rsidR="001D24B9" w:rsidRPr="00014E8B" w:rsidRDefault="001D24B9" w:rsidP="001D24B9">
      <w:pPr>
        <w:tabs>
          <w:tab w:val="num" w:pos="851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i/>
          <w:color w:val="1F3864" w:themeColor="accent5" w:themeShade="80"/>
          <w:sz w:val="24"/>
          <w:szCs w:val="24"/>
          <w:lang w:eastAsia="ru-RU"/>
        </w:rPr>
      </w:pPr>
    </w:p>
    <w:p w:rsidR="00FD4431" w:rsidRPr="00014E8B" w:rsidRDefault="00FD4431" w:rsidP="001D24B9">
      <w:pPr>
        <w:numPr>
          <w:ilvl w:val="0"/>
          <w:numId w:val="2"/>
        </w:numPr>
        <w:tabs>
          <w:tab w:val="clear" w:pos="360"/>
          <w:tab w:val="num" w:pos="284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  <w:r w:rsidRPr="00014E8B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ru-RU"/>
        </w:rPr>
        <w:t>Стать</w:t>
      </w:r>
      <w:r w:rsidR="00120C43" w:rsidRPr="00014E8B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ru-RU"/>
        </w:rPr>
        <w:t>ю</w:t>
      </w:r>
      <w:r w:rsidR="00127A2B" w:rsidRPr="00014E8B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ru-RU"/>
        </w:rPr>
        <w:t xml:space="preserve"> на русском или</w:t>
      </w:r>
      <w:r w:rsidR="00F67303" w:rsidRPr="00014E8B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ru-RU"/>
        </w:rPr>
        <w:t xml:space="preserve"> </w:t>
      </w:r>
      <w:r w:rsidRPr="00014E8B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ru-RU"/>
        </w:rPr>
        <w:t>английском</w:t>
      </w: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, отвечающ</w:t>
      </w:r>
      <w:r w:rsidR="00120C43"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ую</w:t>
      </w: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 следующим требованиям:</w:t>
      </w:r>
    </w:p>
    <w:p w:rsidR="00FD4431" w:rsidRPr="00014E8B" w:rsidRDefault="00FD4431" w:rsidP="001D24B9">
      <w:pPr>
        <w:tabs>
          <w:tab w:val="num" w:pos="851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lastRenderedPageBreak/>
        <w:t>2.1. В начале статьи указывается Фамилия, И.О. автора/авторов, место учебы или работы, город,</w:t>
      </w:r>
      <w:r w:rsidR="004E0E88"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 страна,</w:t>
      </w: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 название статьи, краткая аннотация (от 250 до 1500 знаков), ключевые слова (до 5 слов). </w:t>
      </w:r>
    </w:p>
    <w:p w:rsidR="00FD4431" w:rsidRPr="00014E8B" w:rsidRDefault="00FD4431" w:rsidP="001D24B9">
      <w:pPr>
        <w:tabs>
          <w:tab w:val="num" w:pos="851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2.2. Объем текста статьи вместе с аннотацией и ключевыми словами не менее 10 000 знаков (не менее 4 страниц), формат – А4;</w:t>
      </w:r>
    </w:p>
    <w:p w:rsidR="00FD4431" w:rsidRPr="00014E8B" w:rsidRDefault="00FD4431" w:rsidP="001D24B9">
      <w:pPr>
        <w:tabs>
          <w:tab w:val="num" w:pos="851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2.3. Редактор </w:t>
      </w: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en-US" w:eastAsia="ru-RU"/>
        </w:rPr>
        <w:t>MS</w:t>
      </w: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 </w:t>
      </w: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en-US" w:eastAsia="ru-RU"/>
        </w:rPr>
        <w:t>Word</w:t>
      </w: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;</w:t>
      </w:r>
    </w:p>
    <w:p w:rsidR="00FD4431" w:rsidRPr="00014E8B" w:rsidRDefault="00FD4431" w:rsidP="001D24B9">
      <w:pPr>
        <w:tabs>
          <w:tab w:val="num" w:pos="851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2.4. Межстрочный интервал – 1; шрифт – </w:t>
      </w: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en-US" w:eastAsia="ru-RU"/>
        </w:rPr>
        <w:t>Times</w:t>
      </w: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 </w:t>
      </w: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en-US" w:eastAsia="ru-RU"/>
        </w:rPr>
        <w:t>New</w:t>
      </w: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 </w:t>
      </w: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en-US" w:eastAsia="ru-RU"/>
        </w:rPr>
        <w:t>Roman</w:t>
      </w: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; шрифт 12 </w:t>
      </w:r>
      <w:proofErr w:type="spellStart"/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en-US" w:eastAsia="ru-RU"/>
        </w:rPr>
        <w:t>pt</w:t>
      </w:r>
      <w:proofErr w:type="spellEnd"/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; параметры страницы – со всех сторон поля по 2 см; выравнивание текста – по ширине; абзацный отступ – 1,5.</w:t>
      </w:r>
    </w:p>
    <w:p w:rsidR="00FD4431" w:rsidRPr="00014E8B" w:rsidRDefault="00FD4431" w:rsidP="001D24B9">
      <w:pPr>
        <w:tabs>
          <w:tab w:val="num" w:pos="851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2.5. Допускается не более 1 таблицы, рисунка, графика или схемы (в хорошем качестве, с названиями);</w:t>
      </w:r>
    </w:p>
    <w:p w:rsidR="00FD4431" w:rsidRPr="00014E8B" w:rsidRDefault="00FD4431" w:rsidP="001D24B9">
      <w:pPr>
        <w:tabs>
          <w:tab w:val="num" w:pos="851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2.6. Сноски не допускаются;</w:t>
      </w:r>
    </w:p>
    <w:p w:rsidR="00FD4431" w:rsidRPr="00014E8B" w:rsidRDefault="00FD4431" w:rsidP="001D24B9">
      <w:pPr>
        <w:tabs>
          <w:tab w:val="num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2.7. Материалы публикуются в авторской редакции.</w:t>
      </w:r>
    </w:p>
    <w:p w:rsidR="00376677" w:rsidRPr="00014E8B" w:rsidRDefault="00376677" w:rsidP="00376677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Обязательно указывайте в теме письма и названии файла фамилию первого автора.</w:t>
      </w:r>
    </w:p>
    <w:p w:rsidR="00120C43" w:rsidRPr="00014E8B" w:rsidRDefault="00120C43" w:rsidP="001D24B9">
      <w:pPr>
        <w:tabs>
          <w:tab w:val="num" w:pos="851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ru-RU"/>
        </w:rPr>
      </w:pP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После получения материалов на Ваш </w:t>
      </w:r>
      <w:r w:rsidRPr="00014E8B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val="en-US" w:eastAsia="ru-RU"/>
        </w:rPr>
        <w:t>e</w:t>
      </w:r>
      <w:r w:rsidRPr="00014E8B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ru-RU"/>
        </w:rPr>
        <w:t>-</w:t>
      </w:r>
      <w:r w:rsidRPr="00014E8B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val="en-US" w:eastAsia="ru-RU"/>
        </w:rPr>
        <w:t>mail</w:t>
      </w:r>
      <w:r w:rsidRPr="00014E8B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ru-RU"/>
        </w:rPr>
        <w:t xml:space="preserve"> </w:t>
      </w: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будет выслано письмо об их принятии.</w:t>
      </w:r>
      <w:r w:rsidRPr="00014E8B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ru-RU"/>
        </w:rPr>
        <w:t xml:space="preserve"> </w:t>
      </w:r>
    </w:p>
    <w:p w:rsidR="00120C43" w:rsidRPr="00014E8B" w:rsidRDefault="00120C43" w:rsidP="001D24B9">
      <w:pPr>
        <w:tabs>
          <w:tab w:val="num" w:pos="851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ru-RU"/>
        </w:rPr>
      </w:pPr>
    </w:p>
    <w:p w:rsidR="00FD4431" w:rsidRPr="00014E8B" w:rsidRDefault="00FD4431" w:rsidP="001D24B9">
      <w:pPr>
        <w:numPr>
          <w:ilvl w:val="0"/>
          <w:numId w:val="2"/>
        </w:numPr>
        <w:tabs>
          <w:tab w:val="clear" w:pos="360"/>
          <w:tab w:val="num" w:pos="284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ru-RU"/>
        </w:rPr>
      </w:pPr>
      <w:r w:rsidRPr="00014E8B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ru-RU"/>
        </w:rPr>
        <w:t>Копи</w:t>
      </w:r>
      <w:r w:rsidR="00120C43" w:rsidRPr="00014E8B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ru-RU"/>
        </w:rPr>
        <w:t>ю</w:t>
      </w:r>
      <w:r w:rsidRPr="00014E8B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ru-RU"/>
        </w:rPr>
        <w:t xml:space="preserve"> квитанции об оплате </w:t>
      </w:r>
      <w:proofErr w:type="spellStart"/>
      <w:r w:rsidRPr="00014E8B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ru-RU"/>
        </w:rPr>
        <w:t>оргвзноса</w:t>
      </w:r>
      <w:proofErr w:type="spellEnd"/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 в размере </w:t>
      </w:r>
      <w:r w:rsidR="00014E8B" w:rsidRPr="001F0961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ru-RU"/>
        </w:rPr>
        <w:t>1200</w:t>
      </w:r>
      <w:r w:rsidRPr="001F0961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ru-RU"/>
        </w:rPr>
        <w:t xml:space="preserve"> рублей за </w:t>
      </w:r>
      <w:r w:rsidR="00AD5068" w:rsidRPr="001F0961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ru-RU"/>
        </w:rPr>
        <w:t>статью</w:t>
      </w:r>
      <w:r w:rsidR="00AD5068" w:rsidRPr="00014E8B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ru-RU"/>
        </w:rPr>
        <w:t xml:space="preserve"> (без ограничения количества страниц)</w:t>
      </w:r>
      <w:r w:rsidR="00902DAA" w:rsidRPr="00902DAA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ru-RU"/>
        </w:rPr>
        <w:t>.</w:t>
      </w:r>
      <w:r w:rsidR="00902DAA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 </w:t>
      </w: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В документе должен быть указан номер квитанции, ФИО плательщика (если оплата производится не автором статьи, то в таком случае при оплате указать, ЗА КОГО ПЛАТЕЖ произведен с указанием Фамилии И.О. автора или всех соавторов), дата платежа и оплаченная сумма (для оплаты через кассу вуза). </w:t>
      </w:r>
    </w:p>
    <w:p w:rsidR="00FD4431" w:rsidRPr="00014E8B" w:rsidRDefault="00FD4431" w:rsidP="00FD4431">
      <w:pPr>
        <w:spacing w:after="0" w:line="240" w:lineRule="auto"/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u w:val="single"/>
          <w:lang w:eastAsia="ru-RU"/>
        </w:rPr>
      </w:pPr>
      <w:r w:rsidRPr="00014E8B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u w:val="single"/>
          <w:lang w:eastAsia="ru-RU"/>
        </w:rPr>
        <w:t xml:space="preserve">Последний срок предоставления материалов– </w:t>
      </w:r>
      <w:r w:rsidR="00902DAA" w:rsidRPr="001F0961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  <w:t>20</w:t>
      </w:r>
      <w:r w:rsidR="00014E8B" w:rsidRPr="001F0961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  <w:t xml:space="preserve"> </w:t>
      </w:r>
      <w:r w:rsidRPr="001F0961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  <w:t>апреля 20</w:t>
      </w:r>
      <w:r w:rsidR="00A75B90" w:rsidRPr="001F0961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  <w:t>2</w:t>
      </w:r>
      <w:r w:rsidR="00014E8B" w:rsidRPr="001F0961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  <w:t>3</w:t>
      </w:r>
      <w:r w:rsidRPr="001F0961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  <w:t xml:space="preserve"> г. </w:t>
      </w:r>
    </w:p>
    <w:p w:rsidR="009A01CC" w:rsidRPr="00014E8B" w:rsidRDefault="009A01CC" w:rsidP="00FD4431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u w:val="single"/>
          <w:lang w:eastAsia="ru-RU"/>
        </w:rPr>
      </w:pPr>
      <w:r w:rsidRPr="00014E8B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u w:val="single"/>
          <w:lang w:eastAsia="ru-RU"/>
        </w:rPr>
        <w:t xml:space="preserve">Срок оплаты </w:t>
      </w:r>
      <w:proofErr w:type="spellStart"/>
      <w:r w:rsidRPr="00014E8B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u w:val="single"/>
          <w:lang w:eastAsia="ru-RU"/>
        </w:rPr>
        <w:t>оргвзноса</w:t>
      </w:r>
      <w:proofErr w:type="spellEnd"/>
      <w:r w:rsidRPr="00014E8B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u w:val="single"/>
          <w:lang w:eastAsia="ru-RU"/>
        </w:rPr>
        <w:t xml:space="preserve"> (после получения подтверждения </w:t>
      </w:r>
      <w:r w:rsidR="003A2357" w:rsidRPr="00014E8B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u w:val="single"/>
          <w:lang w:eastAsia="ru-RU"/>
        </w:rPr>
        <w:t xml:space="preserve">по </w:t>
      </w:r>
      <w:r w:rsidR="003A2357" w:rsidRPr="00014E8B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u w:val="single"/>
          <w:lang w:val="en-US" w:eastAsia="ru-RU"/>
        </w:rPr>
        <w:t>e</w:t>
      </w:r>
      <w:r w:rsidR="003A2357" w:rsidRPr="00014E8B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u w:val="single"/>
          <w:lang w:eastAsia="ru-RU"/>
        </w:rPr>
        <w:t>-</w:t>
      </w:r>
      <w:r w:rsidR="003A2357" w:rsidRPr="00014E8B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u w:val="single"/>
          <w:lang w:val="en-US" w:eastAsia="ru-RU"/>
        </w:rPr>
        <w:t>mail</w:t>
      </w:r>
      <w:r w:rsidR="003A2357" w:rsidRPr="00014E8B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u w:val="single"/>
          <w:lang w:eastAsia="ru-RU"/>
        </w:rPr>
        <w:t xml:space="preserve"> </w:t>
      </w:r>
      <w:r w:rsidR="00770F42" w:rsidRPr="00014E8B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u w:val="single"/>
          <w:lang w:eastAsia="ru-RU"/>
        </w:rPr>
        <w:t>о принятии статьи).</w:t>
      </w:r>
    </w:p>
    <w:p w:rsidR="00FD4431" w:rsidRPr="00014E8B" w:rsidRDefault="00FD4431" w:rsidP="00FD44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  <w:r w:rsidRPr="00014E8B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ru-RU"/>
        </w:rPr>
        <w:t xml:space="preserve">Оплата производится в кассу АГГПУ им. В.М. Шукшина или безналичным путем на расчетный счет вуза (образец платежного поручения с реквизитами прилагается). </w:t>
      </w:r>
    </w:p>
    <w:p w:rsidR="00FD4431" w:rsidRPr="00014E8B" w:rsidRDefault="00FD4431" w:rsidP="00FD44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Оплата включает публикацию одной статьи в электронном сборнике материалов конференции, а также сертификат участника в электронном виде. Участник конференции может опубликовать несколько статей в соавторстве (в этом случае </w:t>
      </w:r>
      <w:proofErr w:type="spellStart"/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оргвзнос</w:t>
      </w:r>
      <w:proofErr w:type="spellEnd"/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 оплачивается за каждую статью с указанием фамилий всех соавторов в квитанции). В оплату организационного взноса входит получение электронного сборника научных трудов (по указанному е-</w:t>
      </w: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en-US" w:eastAsia="ru-RU"/>
        </w:rPr>
        <w:t>mail</w:t>
      </w:r>
      <w:r w:rsidR="00902DAA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).</w:t>
      </w: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 </w:t>
      </w:r>
    </w:p>
    <w:p w:rsidR="00FD4431" w:rsidRPr="00014E8B" w:rsidRDefault="00FD4431" w:rsidP="00475D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Авторы, указанные в заявках, получат </w:t>
      </w:r>
      <w:r w:rsidRPr="00014E8B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ru-RU"/>
        </w:rPr>
        <w:t>сертификаты участников</w:t>
      </w: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 в электронном виде. </w:t>
      </w:r>
      <w:r w:rsidR="009E0BF9"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Р</w:t>
      </w: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аботы, успешно прошедшие «</w:t>
      </w:r>
      <w:r w:rsidR="00156CD5"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двойное </w:t>
      </w: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слепое рецензирование», </w:t>
      </w:r>
      <w:r w:rsidRPr="00797C46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будут размещены в РИНЦ.</w:t>
      </w: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 </w:t>
      </w:r>
    </w:p>
    <w:p w:rsidR="00914B97" w:rsidRPr="00014E8B" w:rsidRDefault="00FD4431" w:rsidP="004706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  <w:r w:rsidRPr="00014E8B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ru-RU"/>
        </w:rPr>
        <w:t xml:space="preserve">Дополнительную информацию можно получить по адресу: </w:t>
      </w:r>
      <w:smartTag w:uri="urn:schemas-microsoft-com:office:smarttags" w:element="metricconverter">
        <w:smartTagPr>
          <w:attr w:name="ProductID" w:val="659333, г"/>
        </w:smartTagPr>
        <w:r w:rsidRPr="00014E8B">
          <w:rPr>
            <w:rFonts w:ascii="Times New Roman" w:eastAsia="Times New Roman" w:hAnsi="Times New Roman" w:cs="Times New Roman"/>
            <w:color w:val="1F3864" w:themeColor="accent5" w:themeShade="80"/>
            <w:sz w:val="24"/>
            <w:szCs w:val="24"/>
            <w:lang w:eastAsia="ru-RU"/>
          </w:rPr>
          <w:t>659333, г</w:t>
        </w:r>
      </w:smartTag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. Бийск, ул. Короленко, 53, Алтайский государственный гуманитарно-педагогический университет имени В.М. Шукшина, </w:t>
      </w:r>
      <w:r w:rsidR="009E0BF9"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научно-исследовательский</w:t>
      </w: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 </w:t>
      </w:r>
      <w:r w:rsidR="009E0BF9"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отдел</w:t>
      </w: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, тел. (3854) 41-64-38 (с 9:00 до 13:00 по </w:t>
      </w:r>
      <w:proofErr w:type="spellStart"/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мск</w:t>
      </w:r>
      <w:proofErr w:type="spellEnd"/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. </w:t>
      </w:r>
      <w:proofErr w:type="spellStart"/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вр</w:t>
      </w:r>
      <w:proofErr w:type="spellEnd"/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.), </w:t>
      </w: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en-US" w:eastAsia="ru-RU"/>
        </w:rPr>
        <w:t>e</w:t>
      </w: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-</w:t>
      </w: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en-US" w:eastAsia="ru-RU"/>
        </w:rPr>
        <w:t>mail</w:t>
      </w: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: </w:t>
      </w:r>
      <w:hyperlink r:id="rId8" w:history="1">
        <w:r w:rsidR="00960557" w:rsidRPr="00014E8B">
          <w:rPr>
            <w:rStyle w:val="a5"/>
            <w:rFonts w:ascii="Times New Roman" w:hAnsi="Times New Roman" w:cs="Times New Roman"/>
            <w:color w:val="1F3864" w:themeColor="accent5" w:themeShade="80"/>
            <w:sz w:val="24"/>
            <w:szCs w:val="24"/>
          </w:rPr>
          <w:t>nio_aggpu@mail.ru</w:t>
        </w:r>
      </w:hyperlink>
      <w:r w:rsidR="00960557" w:rsidRPr="00014E8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</w:t>
      </w:r>
      <w:r w:rsidR="009B578C"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 </w:t>
      </w:r>
      <w:r w:rsidR="00B00439"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(</w:t>
      </w:r>
      <w:r w:rsidR="00960557"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Торопчина Ольга Викторовна</w:t>
      </w:r>
      <w:r w:rsidR="00B00439"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)</w:t>
      </w: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.</w:t>
      </w:r>
    </w:p>
    <w:p w:rsidR="001D24B9" w:rsidRPr="00786B29" w:rsidRDefault="001D24B9" w:rsidP="001D24B9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786B29">
        <w:rPr>
          <w:rFonts w:ascii="Times New Roman" w:hAnsi="Times New Roman" w:cs="Times New Roman"/>
          <w:color w:val="C00000"/>
          <w:sz w:val="28"/>
          <w:szCs w:val="28"/>
        </w:rPr>
        <w:t>Приложение</w:t>
      </w:r>
    </w:p>
    <w:p w:rsidR="001D24B9" w:rsidRPr="00014E8B" w:rsidRDefault="001D24B9" w:rsidP="001D24B9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1F3864" w:themeColor="accent5" w:themeShade="80"/>
          <w:sz w:val="20"/>
          <w:szCs w:val="20"/>
          <w:lang w:eastAsia="ru-RU"/>
        </w:rPr>
      </w:pPr>
      <w:r w:rsidRPr="00014E8B">
        <w:rPr>
          <w:rFonts w:ascii="Times New Roman" w:eastAsia="Times New Roman" w:hAnsi="Times New Roman" w:cs="Times New Roman"/>
          <w:b/>
          <w:color w:val="1F3864" w:themeColor="accent5" w:themeShade="80"/>
          <w:sz w:val="20"/>
          <w:szCs w:val="20"/>
          <w:lang w:eastAsia="ru-RU"/>
        </w:rPr>
        <w:t xml:space="preserve">Заявка </w:t>
      </w:r>
      <w:r w:rsidRPr="00014E8B">
        <w:rPr>
          <w:rFonts w:ascii="Times New Roman" w:eastAsia="Times New Roman" w:hAnsi="Times New Roman" w:cs="Times New Roman"/>
          <w:color w:val="1F3864" w:themeColor="accent5" w:themeShade="80"/>
          <w:sz w:val="20"/>
          <w:szCs w:val="20"/>
          <w:lang w:eastAsia="ru-RU"/>
        </w:rPr>
        <w:t>(заполняется на каждого автора отдельно).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2"/>
        <w:gridCol w:w="3531"/>
      </w:tblGrid>
      <w:tr w:rsidR="00014E8B" w:rsidRPr="00014E8B" w:rsidTr="005E3B9A">
        <w:tc>
          <w:tcPr>
            <w:tcW w:w="7196" w:type="dxa"/>
            <w:shd w:val="clear" w:color="auto" w:fill="auto"/>
          </w:tcPr>
          <w:p w:rsidR="001D24B9" w:rsidRPr="00014E8B" w:rsidRDefault="001D24B9" w:rsidP="005E3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1F3864" w:themeColor="accent5" w:themeShade="80"/>
                <w:sz w:val="20"/>
                <w:szCs w:val="20"/>
                <w:lang w:eastAsia="ru-RU"/>
              </w:rPr>
            </w:pPr>
            <w:r w:rsidRPr="00014E8B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Название статьи</w:t>
            </w:r>
          </w:p>
        </w:tc>
        <w:tc>
          <w:tcPr>
            <w:tcW w:w="3792" w:type="dxa"/>
            <w:shd w:val="clear" w:color="auto" w:fill="auto"/>
          </w:tcPr>
          <w:p w:rsidR="001D24B9" w:rsidRPr="00014E8B" w:rsidRDefault="001D24B9" w:rsidP="005E3B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F3864" w:themeColor="accent5" w:themeShade="80"/>
                <w:sz w:val="20"/>
                <w:szCs w:val="20"/>
                <w:lang w:eastAsia="ru-RU"/>
              </w:rPr>
            </w:pPr>
          </w:p>
        </w:tc>
      </w:tr>
      <w:tr w:rsidR="00014E8B" w:rsidRPr="00014E8B" w:rsidTr="005E3B9A">
        <w:tc>
          <w:tcPr>
            <w:tcW w:w="7196" w:type="dxa"/>
            <w:shd w:val="clear" w:color="auto" w:fill="auto"/>
          </w:tcPr>
          <w:p w:rsidR="001D24B9" w:rsidRPr="00014E8B" w:rsidRDefault="001D24B9" w:rsidP="005E3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1F3864" w:themeColor="accent5" w:themeShade="80"/>
                <w:sz w:val="20"/>
                <w:szCs w:val="20"/>
                <w:lang w:eastAsia="ru-RU"/>
              </w:rPr>
            </w:pPr>
            <w:r w:rsidRPr="00014E8B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Наименование направления</w:t>
            </w:r>
          </w:p>
        </w:tc>
        <w:tc>
          <w:tcPr>
            <w:tcW w:w="3792" w:type="dxa"/>
            <w:shd w:val="clear" w:color="auto" w:fill="auto"/>
          </w:tcPr>
          <w:p w:rsidR="001D24B9" w:rsidRPr="00014E8B" w:rsidRDefault="001D24B9" w:rsidP="001D24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F3864" w:themeColor="accent5" w:themeShade="80"/>
                <w:sz w:val="20"/>
                <w:szCs w:val="20"/>
                <w:lang w:eastAsia="ru-RU"/>
              </w:rPr>
            </w:pPr>
            <w:r w:rsidRPr="00014E8B">
              <w:rPr>
                <w:rFonts w:ascii="Times New Roman" w:eastAsia="Times New Roman" w:hAnsi="Times New Roman" w:cs="Times New Roman"/>
                <w:i/>
                <w:color w:val="1F3864" w:themeColor="accent5" w:themeShade="80"/>
                <w:sz w:val="20"/>
                <w:szCs w:val="20"/>
                <w:lang w:eastAsia="ru-RU"/>
              </w:rPr>
              <w:t>Выбрать из списка направлений</w:t>
            </w:r>
          </w:p>
        </w:tc>
      </w:tr>
      <w:tr w:rsidR="00014E8B" w:rsidRPr="00014E8B" w:rsidTr="005E3B9A">
        <w:tc>
          <w:tcPr>
            <w:tcW w:w="7196" w:type="dxa"/>
            <w:shd w:val="clear" w:color="auto" w:fill="auto"/>
          </w:tcPr>
          <w:p w:rsidR="001D24B9" w:rsidRPr="00014E8B" w:rsidRDefault="001D24B9" w:rsidP="005E3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014E8B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Форма участия</w:t>
            </w:r>
          </w:p>
        </w:tc>
        <w:tc>
          <w:tcPr>
            <w:tcW w:w="3792" w:type="dxa"/>
            <w:shd w:val="clear" w:color="auto" w:fill="auto"/>
          </w:tcPr>
          <w:p w:rsidR="001D24B9" w:rsidRPr="00014E8B" w:rsidRDefault="0089257E" w:rsidP="008925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F3864" w:themeColor="accent5" w:themeShade="80"/>
                <w:sz w:val="20"/>
                <w:szCs w:val="20"/>
                <w:lang w:val="en-US" w:eastAsia="ru-RU"/>
              </w:rPr>
            </w:pPr>
            <w:r w:rsidRPr="00014E8B">
              <w:rPr>
                <w:rFonts w:ascii="Times New Roman" w:eastAsia="Times New Roman" w:hAnsi="Times New Roman" w:cs="Times New Roman"/>
                <w:i/>
                <w:color w:val="1F3864" w:themeColor="accent5" w:themeShade="80"/>
                <w:sz w:val="20"/>
                <w:szCs w:val="20"/>
                <w:lang w:eastAsia="ru-RU"/>
              </w:rPr>
              <w:t>Дистанционная</w:t>
            </w:r>
          </w:p>
        </w:tc>
      </w:tr>
      <w:tr w:rsidR="00014E8B" w:rsidRPr="00014E8B" w:rsidTr="005E3B9A">
        <w:tc>
          <w:tcPr>
            <w:tcW w:w="7196" w:type="dxa"/>
            <w:shd w:val="clear" w:color="auto" w:fill="auto"/>
          </w:tcPr>
          <w:p w:rsidR="001D24B9" w:rsidRPr="00014E8B" w:rsidRDefault="001D24B9" w:rsidP="005E3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1F3864" w:themeColor="accent5" w:themeShade="80"/>
                <w:sz w:val="20"/>
                <w:szCs w:val="20"/>
                <w:lang w:eastAsia="ru-RU"/>
              </w:rPr>
            </w:pPr>
            <w:r w:rsidRPr="00014E8B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Ф.И.О. автора или авторов (полностью), факультет, курс</w:t>
            </w:r>
          </w:p>
        </w:tc>
        <w:tc>
          <w:tcPr>
            <w:tcW w:w="3792" w:type="dxa"/>
            <w:shd w:val="clear" w:color="auto" w:fill="auto"/>
          </w:tcPr>
          <w:p w:rsidR="001D24B9" w:rsidRPr="00014E8B" w:rsidRDefault="001D24B9" w:rsidP="005E3B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F3864" w:themeColor="accent5" w:themeShade="80"/>
                <w:sz w:val="20"/>
                <w:szCs w:val="20"/>
                <w:lang w:eastAsia="ru-RU"/>
              </w:rPr>
            </w:pPr>
          </w:p>
        </w:tc>
      </w:tr>
      <w:tr w:rsidR="00014E8B" w:rsidRPr="00014E8B" w:rsidTr="005E3B9A">
        <w:tc>
          <w:tcPr>
            <w:tcW w:w="7196" w:type="dxa"/>
            <w:shd w:val="clear" w:color="auto" w:fill="auto"/>
          </w:tcPr>
          <w:p w:rsidR="001D24B9" w:rsidRPr="00014E8B" w:rsidRDefault="001D24B9" w:rsidP="005E3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1F3864" w:themeColor="accent5" w:themeShade="80"/>
                <w:sz w:val="20"/>
                <w:szCs w:val="20"/>
                <w:lang w:eastAsia="ru-RU"/>
              </w:rPr>
            </w:pPr>
            <w:r w:rsidRPr="00014E8B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Название вуза или организации (полностью и сокращенно), город, страна</w:t>
            </w:r>
          </w:p>
        </w:tc>
        <w:tc>
          <w:tcPr>
            <w:tcW w:w="3792" w:type="dxa"/>
            <w:shd w:val="clear" w:color="auto" w:fill="auto"/>
          </w:tcPr>
          <w:p w:rsidR="001D24B9" w:rsidRPr="00014E8B" w:rsidRDefault="001D24B9" w:rsidP="005E3B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F3864" w:themeColor="accent5" w:themeShade="80"/>
                <w:sz w:val="20"/>
                <w:szCs w:val="20"/>
                <w:lang w:eastAsia="ru-RU"/>
              </w:rPr>
            </w:pPr>
          </w:p>
        </w:tc>
      </w:tr>
      <w:tr w:rsidR="00014E8B" w:rsidRPr="00014E8B" w:rsidTr="005E3B9A">
        <w:tc>
          <w:tcPr>
            <w:tcW w:w="7196" w:type="dxa"/>
            <w:shd w:val="clear" w:color="auto" w:fill="auto"/>
          </w:tcPr>
          <w:p w:rsidR="001D24B9" w:rsidRPr="00014E8B" w:rsidRDefault="001D24B9" w:rsidP="005E3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1F3864" w:themeColor="accent5" w:themeShade="80"/>
                <w:sz w:val="20"/>
                <w:szCs w:val="20"/>
                <w:lang w:eastAsia="ru-RU"/>
              </w:rPr>
            </w:pPr>
            <w:r w:rsidRPr="00014E8B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Ф.И.О. научного руководителя (полностью), ученая степень, ученое звание (если имеется)</w:t>
            </w:r>
          </w:p>
        </w:tc>
        <w:tc>
          <w:tcPr>
            <w:tcW w:w="3792" w:type="dxa"/>
            <w:shd w:val="clear" w:color="auto" w:fill="auto"/>
          </w:tcPr>
          <w:p w:rsidR="001D24B9" w:rsidRPr="00014E8B" w:rsidRDefault="001D24B9" w:rsidP="005E3B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F3864" w:themeColor="accent5" w:themeShade="80"/>
                <w:sz w:val="20"/>
                <w:szCs w:val="20"/>
                <w:lang w:eastAsia="ru-RU"/>
              </w:rPr>
            </w:pPr>
          </w:p>
        </w:tc>
      </w:tr>
      <w:tr w:rsidR="00014E8B" w:rsidRPr="00014E8B" w:rsidTr="005E3B9A">
        <w:tc>
          <w:tcPr>
            <w:tcW w:w="7196" w:type="dxa"/>
            <w:shd w:val="clear" w:color="auto" w:fill="auto"/>
          </w:tcPr>
          <w:p w:rsidR="001D24B9" w:rsidRPr="00014E8B" w:rsidRDefault="001D24B9" w:rsidP="005E3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014E8B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val="en-US" w:eastAsia="ru-RU"/>
              </w:rPr>
              <w:t>E</w:t>
            </w:r>
            <w:r w:rsidRPr="00014E8B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-</w:t>
            </w:r>
            <w:r w:rsidRPr="00014E8B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val="en-US" w:eastAsia="ru-RU"/>
              </w:rPr>
              <w:t>mail</w:t>
            </w:r>
            <w:r w:rsidRPr="00014E8B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 xml:space="preserve"> для пересылки сборника материалов конференции в электронном виде</w:t>
            </w:r>
          </w:p>
        </w:tc>
        <w:tc>
          <w:tcPr>
            <w:tcW w:w="3792" w:type="dxa"/>
            <w:shd w:val="clear" w:color="auto" w:fill="auto"/>
          </w:tcPr>
          <w:p w:rsidR="001D24B9" w:rsidRPr="00014E8B" w:rsidRDefault="001D24B9" w:rsidP="005E3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1F3864" w:themeColor="accent5" w:themeShade="80"/>
                <w:sz w:val="20"/>
                <w:szCs w:val="20"/>
                <w:lang w:eastAsia="ru-RU"/>
              </w:rPr>
            </w:pPr>
          </w:p>
        </w:tc>
      </w:tr>
      <w:tr w:rsidR="00014E8B" w:rsidRPr="00014E8B" w:rsidTr="005E3B9A">
        <w:tc>
          <w:tcPr>
            <w:tcW w:w="7196" w:type="dxa"/>
            <w:shd w:val="clear" w:color="auto" w:fill="auto"/>
          </w:tcPr>
          <w:p w:rsidR="001D24B9" w:rsidRPr="00014E8B" w:rsidRDefault="001D24B9" w:rsidP="005E3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</w:pPr>
            <w:r w:rsidRPr="00014E8B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Контактный телефон (личный, рабочий или руководителя)</w:t>
            </w:r>
          </w:p>
        </w:tc>
        <w:tc>
          <w:tcPr>
            <w:tcW w:w="3792" w:type="dxa"/>
            <w:shd w:val="clear" w:color="auto" w:fill="auto"/>
          </w:tcPr>
          <w:p w:rsidR="001D24B9" w:rsidRPr="00014E8B" w:rsidRDefault="001D24B9" w:rsidP="005E3B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F3864" w:themeColor="accent5" w:themeShade="80"/>
                <w:sz w:val="20"/>
                <w:szCs w:val="20"/>
                <w:lang w:eastAsia="ru-RU"/>
              </w:rPr>
            </w:pPr>
          </w:p>
        </w:tc>
      </w:tr>
      <w:tr w:rsidR="001D24B9" w:rsidRPr="00014E8B" w:rsidTr="005E3B9A">
        <w:tc>
          <w:tcPr>
            <w:tcW w:w="10988" w:type="dxa"/>
            <w:gridSpan w:val="2"/>
            <w:shd w:val="clear" w:color="auto" w:fill="auto"/>
          </w:tcPr>
          <w:p w:rsidR="001D24B9" w:rsidRPr="00014E8B" w:rsidRDefault="001D24B9" w:rsidP="00183F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F3864" w:themeColor="accent5" w:themeShade="80"/>
                <w:sz w:val="20"/>
                <w:szCs w:val="20"/>
                <w:lang w:eastAsia="ru-RU"/>
              </w:rPr>
            </w:pPr>
            <w:r w:rsidRPr="00014E8B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 xml:space="preserve">Подачей настоящей заявки </w:t>
            </w:r>
            <w:r w:rsidR="00183FA5" w:rsidRPr="00014E8B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>даю согласие на обработку моих</w:t>
            </w:r>
            <w:r w:rsidRPr="00014E8B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</w:rPr>
              <w:t xml:space="preserve"> персональных данных в АГГПУ им. В.М. Шукшина в соответствии с действующим законодательством РФ.</w:t>
            </w:r>
          </w:p>
        </w:tc>
      </w:tr>
    </w:tbl>
    <w:p w:rsidR="00960557" w:rsidRDefault="00960557" w:rsidP="00A34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3864" w:themeColor="accent5" w:themeShade="80"/>
          <w:sz w:val="26"/>
          <w:szCs w:val="26"/>
          <w:lang w:eastAsia="ru-RU"/>
        </w:rPr>
      </w:pPr>
    </w:p>
    <w:p w:rsidR="003D734C" w:rsidRDefault="003D734C" w:rsidP="00A34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3864" w:themeColor="accent5" w:themeShade="80"/>
          <w:sz w:val="26"/>
          <w:szCs w:val="26"/>
          <w:lang w:eastAsia="ru-RU"/>
        </w:rPr>
      </w:pPr>
    </w:p>
    <w:p w:rsidR="003D734C" w:rsidRDefault="003D734C" w:rsidP="00A34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3864" w:themeColor="accent5" w:themeShade="80"/>
          <w:sz w:val="26"/>
          <w:szCs w:val="26"/>
          <w:lang w:eastAsia="ru-RU"/>
        </w:rPr>
      </w:pPr>
    </w:p>
    <w:p w:rsidR="003D734C" w:rsidRDefault="003D734C" w:rsidP="00A34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3864" w:themeColor="accent5" w:themeShade="80"/>
          <w:sz w:val="26"/>
          <w:szCs w:val="26"/>
          <w:lang w:eastAsia="ru-RU"/>
        </w:rPr>
      </w:pPr>
    </w:p>
    <w:p w:rsidR="003D734C" w:rsidRDefault="003D734C" w:rsidP="00A34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3864" w:themeColor="accent5" w:themeShade="80"/>
          <w:sz w:val="26"/>
          <w:szCs w:val="26"/>
          <w:lang w:eastAsia="ru-RU"/>
        </w:rPr>
      </w:pPr>
    </w:p>
    <w:p w:rsidR="003D734C" w:rsidRPr="00014E8B" w:rsidRDefault="003D734C" w:rsidP="00A34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3864" w:themeColor="accent5" w:themeShade="80"/>
          <w:sz w:val="26"/>
          <w:szCs w:val="26"/>
          <w:lang w:eastAsia="ru-RU"/>
        </w:rPr>
      </w:pPr>
    </w:p>
    <w:p w:rsidR="00A34D7F" w:rsidRPr="00001DAF" w:rsidRDefault="00A34D7F" w:rsidP="00A34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</w:pPr>
      <w:r w:rsidRPr="00001DAF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  <w:t>ОБРАЗЕЦ ОФОРМЛЕНИЯ СТАТЬИ</w:t>
      </w:r>
    </w:p>
    <w:p w:rsidR="00A34D7F" w:rsidRPr="00014E8B" w:rsidRDefault="00A34D7F" w:rsidP="00A34D7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  <w:r w:rsidRPr="00014E8B">
        <w:rPr>
          <w:rFonts w:ascii="Times New Roman" w:eastAsia="Times New Roman" w:hAnsi="Times New Roman" w:cs="Times New Roman"/>
          <w:i/>
          <w:color w:val="1F3864" w:themeColor="accent5" w:themeShade="80"/>
          <w:sz w:val="24"/>
          <w:szCs w:val="24"/>
          <w:lang w:eastAsia="ru-RU"/>
        </w:rPr>
        <w:t>Попов Е.Г.</w:t>
      </w: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, </w:t>
      </w:r>
    </w:p>
    <w:p w:rsidR="00A34D7F" w:rsidRPr="00014E8B" w:rsidRDefault="00A34D7F" w:rsidP="00A34D7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АГГПУ им. В.М. Шукшина, г. Бийск, Россия   </w:t>
      </w:r>
    </w:p>
    <w:p w:rsidR="00A34D7F" w:rsidRPr="00014E8B" w:rsidRDefault="00A34D7F" w:rsidP="00A34D7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научный руководитель – кандидат психологических наук, доцент Н.Е. Варшавская</w:t>
      </w:r>
    </w:p>
    <w:p w:rsidR="00A34D7F" w:rsidRPr="00014E8B" w:rsidRDefault="00A34D7F" w:rsidP="00A34D7F">
      <w:pPr>
        <w:keepNext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АГГПУ им. В.М. Шукшина, г. Бийск, Россия</w:t>
      </w:r>
    </w:p>
    <w:p w:rsidR="00A34D7F" w:rsidRPr="00014E8B" w:rsidRDefault="00A34D7F" w:rsidP="00A34D7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ru-RU"/>
        </w:rPr>
      </w:pPr>
      <w:r w:rsidRPr="00014E8B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ru-RU"/>
        </w:rPr>
        <w:t>Социальная детерминация личности</w:t>
      </w:r>
    </w:p>
    <w:p w:rsidR="00A34D7F" w:rsidRPr="00014E8B" w:rsidRDefault="00A34D7F" w:rsidP="00A34D7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Аннотация: Текст аннотации (250-1500 знаков, как правило, не менее 4-5 строк)</w:t>
      </w:r>
    </w:p>
    <w:p w:rsidR="00A34D7F" w:rsidRPr="00014E8B" w:rsidRDefault="00A34D7F" w:rsidP="00A34D7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Ключевые слова: социальная детерминация, психология личности.</w:t>
      </w:r>
    </w:p>
    <w:p w:rsidR="00A34D7F" w:rsidRPr="00014E8B" w:rsidRDefault="00A34D7F" w:rsidP="00A34D7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ru-RU"/>
        </w:rPr>
      </w:pPr>
    </w:p>
    <w:p w:rsidR="00A34D7F" w:rsidRPr="00014E8B" w:rsidRDefault="00A34D7F" w:rsidP="00A34D7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Текст статьи</w:t>
      </w:r>
    </w:p>
    <w:p w:rsidR="00A34D7F" w:rsidRPr="00014E8B" w:rsidRDefault="00A34D7F" w:rsidP="00A34D7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  <w:r w:rsidRPr="00014E8B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ru-RU"/>
        </w:rPr>
        <w:t>Литература</w:t>
      </w:r>
    </w:p>
    <w:p w:rsidR="00A34D7F" w:rsidRPr="00014E8B" w:rsidRDefault="00A34D7F" w:rsidP="00A34D7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1. Степанов И.С. Психология личности: монография. - Бийск: БПГУ им. В.М. Шукшина, 2005. </w:t>
      </w:r>
    </w:p>
    <w:p w:rsidR="00A34D7F" w:rsidRPr="00014E8B" w:rsidRDefault="00A34D7F" w:rsidP="00A34D7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2. Захаренков В.К. Оптимизация работы высокотемпературных печей сопротивления // Проблемы управления электроэнергетическими системами: материалы 2-й Всероссийской межвузовской конференции (Бийск, 25-28 марта </w:t>
      </w:r>
      <w:smartTag w:uri="urn:schemas-microsoft-com:office:smarttags" w:element="metricconverter">
        <w:smartTagPr>
          <w:attr w:name="ProductID" w:val="2005 г"/>
        </w:smartTagPr>
        <w:r w:rsidRPr="00014E8B">
          <w:rPr>
            <w:rFonts w:ascii="Times New Roman" w:eastAsia="Times New Roman" w:hAnsi="Times New Roman" w:cs="Times New Roman"/>
            <w:color w:val="1F3864" w:themeColor="accent5" w:themeShade="80"/>
            <w:sz w:val="24"/>
            <w:szCs w:val="24"/>
            <w:lang w:eastAsia="ru-RU"/>
          </w:rPr>
          <w:t>2005 г</w:t>
        </w:r>
      </w:smartTag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.). - Бийск: БПГУ им. В.М. Шукшина, 2005. С. 34-36. </w:t>
      </w:r>
    </w:p>
    <w:p w:rsidR="00A34D7F" w:rsidRPr="00014E8B" w:rsidRDefault="00A34D7F" w:rsidP="00A34D7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3. Шульман Э.А. Методологический аппарат исследований // Педагогика. 1998. № 11. С. 43-48. </w:t>
      </w:r>
    </w:p>
    <w:p w:rsidR="00A34D7F" w:rsidRPr="00014E8B" w:rsidRDefault="00A34D7F" w:rsidP="00A34D7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Сайт университета: </w:t>
      </w:r>
      <w:hyperlink r:id="rId9" w:history="1">
        <w:r w:rsidRPr="00014E8B">
          <w:rPr>
            <w:rFonts w:ascii="Times New Roman" w:eastAsia="Times New Roman" w:hAnsi="Times New Roman" w:cs="Times New Roman"/>
            <w:color w:val="1F3864" w:themeColor="accent5" w:themeShade="80"/>
            <w:sz w:val="24"/>
            <w:szCs w:val="24"/>
            <w:u w:val="single"/>
            <w:lang w:eastAsia="ru-RU"/>
          </w:rPr>
          <w:t>http://www2.bigpi.biysk.ru/wwwsite/news.php</w:t>
        </w:r>
      </w:hyperlink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 </w:t>
      </w:r>
    </w:p>
    <w:p w:rsidR="00A34D7F" w:rsidRPr="00014E8B" w:rsidRDefault="00A34D7F" w:rsidP="00A34D7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3864" w:themeColor="accent5" w:themeShade="80"/>
          <w:sz w:val="26"/>
          <w:szCs w:val="26"/>
          <w:lang w:eastAsia="ru-RU"/>
        </w:rPr>
      </w:pPr>
      <w:r w:rsidRPr="00014E8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Банковские реквизиты: </w:t>
      </w:r>
      <w:hyperlink r:id="rId10" w:history="1">
        <w:r w:rsidRPr="00014E8B">
          <w:rPr>
            <w:rFonts w:ascii="Times New Roman" w:eastAsia="Times New Roman" w:hAnsi="Times New Roman" w:cs="Times New Roman"/>
            <w:color w:val="1F3864" w:themeColor="accent5" w:themeShade="80"/>
            <w:sz w:val="24"/>
            <w:szCs w:val="24"/>
            <w:u w:val="single"/>
            <w:lang w:eastAsia="ru-RU"/>
          </w:rPr>
          <w:t>http://www2.bigpi.biysk.ru/wwwsite/viewpage.php?page_id=1</w:t>
        </w:r>
      </w:hyperlink>
      <w:r w:rsidRPr="00014E8B">
        <w:rPr>
          <w:rFonts w:ascii="Times New Roman" w:eastAsia="Times New Roman" w:hAnsi="Times New Roman" w:cs="Times New Roman"/>
          <w:color w:val="1F3864" w:themeColor="accent5" w:themeShade="80"/>
          <w:sz w:val="26"/>
          <w:szCs w:val="26"/>
          <w:lang w:eastAsia="ru-RU"/>
        </w:rPr>
        <w:t xml:space="preserve"> </w:t>
      </w:r>
    </w:p>
    <w:p w:rsidR="00A34D7F" w:rsidRPr="00786B29" w:rsidRDefault="00A34D7F" w:rsidP="00156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</w:pPr>
      <w:r w:rsidRPr="00786B29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  <w:t xml:space="preserve">ДО ВСТРЕЧИ НА </w:t>
      </w:r>
      <w:r w:rsidR="00CE3B8B" w:rsidRPr="00786B29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  <w:t>ОНЛАЙН-</w:t>
      </w:r>
      <w:r w:rsidRPr="00786B29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  <w:t>КОНФЕРЕНЦИИ!</w:t>
      </w:r>
    </w:p>
    <w:p w:rsidR="00A11FD3" w:rsidRPr="00014E8B" w:rsidRDefault="00A11FD3" w:rsidP="00156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3864" w:themeColor="accent5" w:themeShade="80"/>
          <w:sz w:val="26"/>
          <w:szCs w:val="26"/>
          <w:lang w:eastAsia="ru-RU"/>
        </w:rPr>
      </w:pPr>
    </w:p>
    <w:p w:rsidR="00A11FD3" w:rsidRPr="001F0961" w:rsidRDefault="00A11FD3" w:rsidP="00A11FD3">
      <w:pPr>
        <w:ind w:firstLine="709"/>
        <w:jc w:val="both"/>
        <w:rPr>
          <w:rFonts w:ascii="Times New Roman" w:hAnsi="Times New Roman" w:cs="Times New Roman"/>
          <w:color w:val="1F3864" w:themeColor="accent5" w:themeShade="80"/>
        </w:rPr>
      </w:pPr>
      <w:r w:rsidRPr="001F0961">
        <w:rPr>
          <w:rFonts w:ascii="Times New Roman" w:hAnsi="Times New Roman" w:cs="Times New Roman"/>
          <w:b/>
          <w:color w:val="1F3864" w:themeColor="accent5" w:themeShade="80"/>
        </w:rPr>
        <w:t>Банковские реквизиты</w:t>
      </w:r>
      <w:r w:rsidRPr="001F0961">
        <w:rPr>
          <w:rFonts w:ascii="Times New Roman" w:hAnsi="Times New Roman" w:cs="Times New Roman"/>
          <w:color w:val="1F3864" w:themeColor="accent5" w:themeShade="80"/>
        </w:rPr>
        <w:t xml:space="preserve"> федерального государственного бюджетного образовательного учреждения высшего образования «Алтайский государственный гуманитарно-педагогический университет имени В.М. Шукшина»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513"/>
      </w:tblGrid>
      <w:tr w:rsidR="00014E8B" w:rsidRPr="001F0961" w:rsidTr="00F821D3">
        <w:trPr>
          <w:trHeight w:val="140"/>
        </w:trPr>
        <w:tc>
          <w:tcPr>
            <w:tcW w:w="2835" w:type="dxa"/>
          </w:tcPr>
          <w:p w:rsidR="00A11FD3" w:rsidRPr="001F0961" w:rsidRDefault="00A11FD3" w:rsidP="00F821D3">
            <w:pPr>
              <w:shd w:val="clear" w:color="auto" w:fill="FFFFFF"/>
              <w:rPr>
                <w:rFonts w:ascii="Times New Roman" w:hAnsi="Times New Roman" w:cs="Times New Roman"/>
                <w:color w:val="1F3864" w:themeColor="accent5" w:themeShade="80"/>
                <w:spacing w:val="-8"/>
              </w:rPr>
            </w:pPr>
            <w:r w:rsidRPr="001F0961">
              <w:rPr>
                <w:rFonts w:ascii="Times New Roman" w:hAnsi="Times New Roman" w:cs="Times New Roman"/>
                <w:color w:val="1F3864" w:themeColor="accent5" w:themeShade="80"/>
              </w:rPr>
              <w:t>Получатель</w:t>
            </w:r>
          </w:p>
        </w:tc>
        <w:tc>
          <w:tcPr>
            <w:tcW w:w="7513" w:type="dxa"/>
          </w:tcPr>
          <w:p w:rsidR="00A11FD3" w:rsidRPr="001F0961" w:rsidRDefault="00A11FD3" w:rsidP="00F821D3">
            <w:pPr>
              <w:jc w:val="both"/>
              <w:rPr>
                <w:rFonts w:ascii="Times New Roman" w:hAnsi="Times New Roman" w:cs="Times New Roman"/>
                <w:color w:val="1F3864" w:themeColor="accent5" w:themeShade="80"/>
              </w:rPr>
            </w:pPr>
            <w:r w:rsidRPr="001F0961">
              <w:rPr>
                <w:rFonts w:ascii="Times New Roman" w:hAnsi="Times New Roman" w:cs="Times New Roman"/>
                <w:color w:val="1F3864" w:themeColor="accent5" w:themeShade="80"/>
              </w:rPr>
              <w:t>УФК по Алтайскому краю (АГГПУ им. В.М.</w:t>
            </w:r>
            <w:r w:rsidR="004706CF" w:rsidRPr="001F0961">
              <w:rPr>
                <w:rFonts w:ascii="Times New Roman" w:hAnsi="Times New Roman" w:cs="Times New Roman"/>
                <w:color w:val="1F3864" w:themeColor="accent5" w:themeShade="80"/>
              </w:rPr>
              <w:t xml:space="preserve"> </w:t>
            </w:r>
            <w:r w:rsidRPr="001F0961">
              <w:rPr>
                <w:rFonts w:ascii="Times New Roman" w:hAnsi="Times New Roman" w:cs="Times New Roman"/>
                <w:color w:val="1F3864" w:themeColor="accent5" w:themeShade="80"/>
              </w:rPr>
              <w:t>Шукшина, л/</w:t>
            </w:r>
            <w:proofErr w:type="spellStart"/>
            <w:r w:rsidRPr="001F0961">
              <w:rPr>
                <w:rFonts w:ascii="Times New Roman" w:hAnsi="Times New Roman" w:cs="Times New Roman"/>
                <w:color w:val="1F3864" w:themeColor="accent5" w:themeShade="80"/>
              </w:rPr>
              <w:t>сч</w:t>
            </w:r>
            <w:proofErr w:type="spellEnd"/>
            <w:r w:rsidRPr="001F0961">
              <w:rPr>
                <w:rFonts w:ascii="Times New Roman" w:hAnsi="Times New Roman" w:cs="Times New Roman"/>
                <w:color w:val="1F3864" w:themeColor="accent5" w:themeShade="80"/>
              </w:rPr>
              <w:t xml:space="preserve"> 20176Х82250)</w:t>
            </w:r>
          </w:p>
        </w:tc>
      </w:tr>
      <w:tr w:rsidR="00014E8B" w:rsidRPr="001F0961" w:rsidTr="00F821D3">
        <w:trPr>
          <w:trHeight w:val="140"/>
        </w:trPr>
        <w:tc>
          <w:tcPr>
            <w:tcW w:w="2835" w:type="dxa"/>
          </w:tcPr>
          <w:p w:rsidR="00A11FD3" w:rsidRPr="001F0961" w:rsidRDefault="00A11FD3" w:rsidP="00F821D3">
            <w:pPr>
              <w:rPr>
                <w:rFonts w:ascii="Times New Roman" w:hAnsi="Times New Roman" w:cs="Times New Roman"/>
                <w:color w:val="1F3864" w:themeColor="accent5" w:themeShade="80"/>
              </w:rPr>
            </w:pPr>
            <w:r w:rsidRPr="001F0961">
              <w:rPr>
                <w:rFonts w:ascii="Times New Roman" w:hAnsi="Times New Roman" w:cs="Times New Roman"/>
                <w:color w:val="1F3864" w:themeColor="accent5" w:themeShade="80"/>
                <w:spacing w:val="-5"/>
              </w:rPr>
              <w:t xml:space="preserve">ИНН/КПП </w:t>
            </w:r>
          </w:p>
        </w:tc>
        <w:tc>
          <w:tcPr>
            <w:tcW w:w="7513" w:type="dxa"/>
          </w:tcPr>
          <w:p w:rsidR="00A11FD3" w:rsidRPr="001F0961" w:rsidRDefault="00A11FD3" w:rsidP="00F821D3">
            <w:pPr>
              <w:rPr>
                <w:rFonts w:ascii="Times New Roman" w:hAnsi="Times New Roman" w:cs="Times New Roman"/>
                <w:color w:val="1F3864" w:themeColor="accent5" w:themeShade="80"/>
                <w:lang w:val="en-US"/>
              </w:rPr>
            </w:pPr>
            <w:r w:rsidRPr="001F0961">
              <w:rPr>
                <w:rFonts w:ascii="Times New Roman" w:hAnsi="Times New Roman" w:cs="Times New Roman"/>
                <w:color w:val="1F3864" w:themeColor="accent5" w:themeShade="80"/>
              </w:rPr>
              <w:t>2226020370</w:t>
            </w:r>
            <w:r w:rsidRPr="001F0961">
              <w:rPr>
                <w:rFonts w:ascii="Times New Roman" w:hAnsi="Times New Roman" w:cs="Times New Roman"/>
                <w:color w:val="1F3864" w:themeColor="accent5" w:themeShade="80"/>
                <w:lang w:val="en-US"/>
              </w:rPr>
              <w:t>/220401001</w:t>
            </w:r>
          </w:p>
        </w:tc>
      </w:tr>
      <w:tr w:rsidR="00014E8B" w:rsidRPr="001F0961" w:rsidTr="00F821D3">
        <w:trPr>
          <w:trHeight w:val="140"/>
        </w:trPr>
        <w:tc>
          <w:tcPr>
            <w:tcW w:w="2835" w:type="dxa"/>
          </w:tcPr>
          <w:p w:rsidR="00A11FD3" w:rsidRPr="001F0961" w:rsidRDefault="00A11FD3" w:rsidP="00F821D3">
            <w:pPr>
              <w:rPr>
                <w:rFonts w:ascii="Times New Roman" w:hAnsi="Times New Roman" w:cs="Times New Roman"/>
                <w:color w:val="1F3864" w:themeColor="accent5" w:themeShade="80"/>
                <w:spacing w:val="-5"/>
              </w:rPr>
            </w:pPr>
            <w:r w:rsidRPr="001F0961">
              <w:rPr>
                <w:rFonts w:ascii="Times New Roman" w:hAnsi="Times New Roman" w:cs="Times New Roman"/>
                <w:color w:val="1F3864" w:themeColor="accent5" w:themeShade="80"/>
                <w:spacing w:val="-8"/>
              </w:rPr>
              <w:t>Наименование банка</w:t>
            </w:r>
          </w:p>
        </w:tc>
        <w:tc>
          <w:tcPr>
            <w:tcW w:w="7513" w:type="dxa"/>
          </w:tcPr>
          <w:p w:rsidR="00A11FD3" w:rsidRPr="001F0961" w:rsidRDefault="00A11FD3" w:rsidP="00F821D3">
            <w:pPr>
              <w:rPr>
                <w:rFonts w:ascii="Times New Roman" w:hAnsi="Times New Roman" w:cs="Times New Roman"/>
                <w:color w:val="1F3864" w:themeColor="accent5" w:themeShade="80"/>
              </w:rPr>
            </w:pPr>
            <w:r w:rsidRPr="001F0961">
              <w:rPr>
                <w:rFonts w:ascii="Times New Roman" w:hAnsi="Times New Roman" w:cs="Times New Roman"/>
                <w:color w:val="1F3864" w:themeColor="accent5" w:themeShade="80"/>
              </w:rPr>
              <w:t>ОТДЕЛЕНИЕ БАРНАУЛ БАНКА РОССИИ//УФК по Алтайскому краю г. Барнаул</w:t>
            </w:r>
          </w:p>
        </w:tc>
      </w:tr>
      <w:tr w:rsidR="00014E8B" w:rsidRPr="001F0961" w:rsidTr="00F821D3">
        <w:trPr>
          <w:trHeight w:val="140"/>
        </w:trPr>
        <w:tc>
          <w:tcPr>
            <w:tcW w:w="2835" w:type="dxa"/>
          </w:tcPr>
          <w:p w:rsidR="00A11FD3" w:rsidRPr="001F0961" w:rsidRDefault="00A11FD3" w:rsidP="00F821D3">
            <w:pPr>
              <w:shd w:val="clear" w:color="auto" w:fill="FFFFFF"/>
              <w:rPr>
                <w:rFonts w:ascii="Times New Roman" w:hAnsi="Times New Roman" w:cs="Times New Roman"/>
                <w:color w:val="1F3864" w:themeColor="accent5" w:themeShade="80"/>
                <w:spacing w:val="-8"/>
              </w:rPr>
            </w:pPr>
            <w:r w:rsidRPr="001F0961">
              <w:rPr>
                <w:rFonts w:ascii="Times New Roman" w:hAnsi="Times New Roman" w:cs="Times New Roman"/>
                <w:color w:val="1F3864" w:themeColor="accent5" w:themeShade="80"/>
                <w:spacing w:val="-8"/>
              </w:rPr>
              <w:t>БИК</w:t>
            </w:r>
          </w:p>
        </w:tc>
        <w:tc>
          <w:tcPr>
            <w:tcW w:w="7513" w:type="dxa"/>
          </w:tcPr>
          <w:p w:rsidR="00A11FD3" w:rsidRPr="001F0961" w:rsidRDefault="00A11FD3" w:rsidP="00F821D3">
            <w:pPr>
              <w:rPr>
                <w:rFonts w:ascii="Times New Roman" w:hAnsi="Times New Roman" w:cs="Times New Roman"/>
                <w:color w:val="1F3864" w:themeColor="accent5" w:themeShade="80"/>
              </w:rPr>
            </w:pPr>
            <w:r w:rsidRPr="001F0961">
              <w:rPr>
                <w:rFonts w:ascii="Times New Roman" w:hAnsi="Times New Roman" w:cs="Times New Roman"/>
                <w:color w:val="1F3864" w:themeColor="accent5" w:themeShade="80"/>
              </w:rPr>
              <w:t>010173001</w:t>
            </w:r>
          </w:p>
        </w:tc>
      </w:tr>
      <w:tr w:rsidR="00014E8B" w:rsidRPr="001F0961" w:rsidTr="00F821D3">
        <w:trPr>
          <w:trHeight w:val="140"/>
        </w:trPr>
        <w:tc>
          <w:tcPr>
            <w:tcW w:w="2835" w:type="dxa"/>
          </w:tcPr>
          <w:p w:rsidR="00A11FD3" w:rsidRPr="001F0961" w:rsidRDefault="00A11FD3" w:rsidP="00F821D3">
            <w:pPr>
              <w:shd w:val="clear" w:color="auto" w:fill="FFFFFF"/>
              <w:rPr>
                <w:rFonts w:ascii="Times New Roman" w:hAnsi="Times New Roman" w:cs="Times New Roman"/>
                <w:color w:val="1F3864" w:themeColor="accent5" w:themeShade="80"/>
                <w:spacing w:val="-8"/>
              </w:rPr>
            </w:pPr>
            <w:r w:rsidRPr="001F0961">
              <w:rPr>
                <w:rFonts w:ascii="Times New Roman" w:hAnsi="Times New Roman" w:cs="Times New Roman"/>
                <w:color w:val="1F3864" w:themeColor="accent5" w:themeShade="80"/>
                <w:spacing w:val="-8"/>
              </w:rPr>
              <w:t xml:space="preserve">Единый казначейский счет </w:t>
            </w:r>
          </w:p>
        </w:tc>
        <w:tc>
          <w:tcPr>
            <w:tcW w:w="7513" w:type="dxa"/>
          </w:tcPr>
          <w:p w:rsidR="00A11FD3" w:rsidRPr="001F0961" w:rsidRDefault="00A11FD3" w:rsidP="00F821D3">
            <w:pPr>
              <w:rPr>
                <w:rFonts w:ascii="Times New Roman" w:hAnsi="Times New Roman" w:cs="Times New Roman"/>
                <w:color w:val="1F3864" w:themeColor="accent5" w:themeShade="80"/>
              </w:rPr>
            </w:pPr>
            <w:r w:rsidRPr="001F0961">
              <w:rPr>
                <w:rFonts w:ascii="Times New Roman" w:hAnsi="Times New Roman" w:cs="Times New Roman"/>
                <w:color w:val="1F3864" w:themeColor="accent5" w:themeShade="80"/>
              </w:rPr>
              <w:t>40102810045370000009</w:t>
            </w:r>
          </w:p>
        </w:tc>
      </w:tr>
      <w:tr w:rsidR="00014E8B" w:rsidRPr="001F0961" w:rsidTr="00F821D3">
        <w:trPr>
          <w:trHeight w:val="140"/>
        </w:trPr>
        <w:tc>
          <w:tcPr>
            <w:tcW w:w="2835" w:type="dxa"/>
          </w:tcPr>
          <w:p w:rsidR="00A11FD3" w:rsidRPr="001F0961" w:rsidRDefault="00A11FD3" w:rsidP="00F821D3">
            <w:pPr>
              <w:shd w:val="clear" w:color="auto" w:fill="FFFFFF"/>
              <w:rPr>
                <w:rFonts w:ascii="Times New Roman" w:hAnsi="Times New Roman" w:cs="Times New Roman"/>
                <w:color w:val="1F3864" w:themeColor="accent5" w:themeShade="80"/>
                <w:spacing w:val="-8"/>
              </w:rPr>
            </w:pPr>
            <w:r w:rsidRPr="001F0961">
              <w:rPr>
                <w:rFonts w:ascii="Times New Roman" w:hAnsi="Times New Roman" w:cs="Times New Roman"/>
                <w:color w:val="1F3864" w:themeColor="accent5" w:themeShade="80"/>
                <w:spacing w:val="-8"/>
              </w:rPr>
              <w:t>Номер казначейского счета</w:t>
            </w:r>
          </w:p>
        </w:tc>
        <w:tc>
          <w:tcPr>
            <w:tcW w:w="7513" w:type="dxa"/>
          </w:tcPr>
          <w:p w:rsidR="00A11FD3" w:rsidRPr="001F0961" w:rsidRDefault="00A11FD3" w:rsidP="00F821D3">
            <w:pPr>
              <w:rPr>
                <w:rFonts w:ascii="Times New Roman" w:hAnsi="Times New Roman" w:cs="Times New Roman"/>
                <w:color w:val="1F3864" w:themeColor="accent5" w:themeShade="80"/>
              </w:rPr>
            </w:pPr>
            <w:r w:rsidRPr="001F0961">
              <w:rPr>
                <w:rFonts w:ascii="Times New Roman" w:hAnsi="Times New Roman" w:cs="Times New Roman"/>
                <w:color w:val="1F3864" w:themeColor="accent5" w:themeShade="80"/>
              </w:rPr>
              <w:t>03214643000000011700</w:t>
            </w:r>
          </w:p>
        </w:tc>
      </w:tr>
      <w:tr w:rsidR="00014E8B" w:rsidRPr="001F0961" w:rsidTr="00F821D3">
        <w:trPr>
          <w:trHeight w:val="140"/>
        </w:trPr>
        <w:tc>
          <w:tcPr>
            <w:tcW w:w="2835" w:type="dxa"/>
          </w:tcPr>
          <w:p w:rsidR="00A11FD3" w:rsidRPr="001F0961" w:rsidRDefault="00A11FD3" w:rsidP="00F821D3">
            <w:pPr>
              <w:shd w:val="clear" w:color="auto" w:fill="FFFFFF"/>
              <w:rPr>
                <w:rFonts w:ascii="Times New Roman" w:hAnsi="Times New Roman" w:cs="Times New Roman"/>
                <w:color w:val="1F3864" w:themeColor="accent5" w:themeShade="80"/>
                <w:spacing w:val="-8"/>
              </w:rPr>
            </w:pPr>
            <w:r w:rsidRPr="001F0961">
              <w:rPr>
                <w:rFonts w:ascii="Times New Roman" w:hAnsi="Times New Roman" w:cs="Times New Roman"/>
                <w:color w:val="1F3864" w:themeColor="accent5" w:themeShade="80"/>
              </w:rPr>
              <w:t>КБК</w:t>
            </w:r>
          </w:p>
        </w:tc>
        <w:tc>
          <w:tcPr>
            <w:tcW w:w="7513" w:type="dxa"/>
          </w:tcPr>
          <w:p w:rsidR="00A11FD3" w:rsidRPr="001F0961" w:rsidRDefault="00A11FD3" w:rsidP="00F821D3">
            <w:pPr>
              <w:rPr>
                <w:rFonts w:ascii="Times New Roman" w:hAnsi="Times New Roman" w:cs="Times New Roman"/>
                <w:color w:val="1F3864" w:themeColor="accent5" w:themeShade="80"/>
              </w:rPr>
            </w:pPr>
            <w:r w:rsidRPr="001F0961">
              <w:rPr>
                <w:rFonts w:ascii="Times New Roman" w:hAnsi="Times New Roman" w:cs="Times New Roman"/>
                <w:color w:val="1F3864" w:themeColor="accent5" w:themeShade="80"/>
              </w:rPr>
              <w:t>00000000000000000130</w:t>
            </w:r>
          </w:p>
        </w:tc>
      </w:tr>
      <w:tr w:rsidR="00014E8B" w:rsidRPr="001F0961" w:rsidTr="00F821D3">
        <w:trPr>
          <w:trHeight w:val="140"/>
        </w:trPr>
        <w:tc>
          <w:tcPr>
            <w:tcW w:w="2835" w:type="dxa"/>
          </w:tcPr>
          <w:p w:rsidR="00A11FD3" w:rsidRPr="001F0961" w:rsidRDefault="00A11FD3" w:rsidP="00F821D3">
            <w:pPr>
              <w:shd w:val="clear" w:color="auto" w:fill="FFFFFF"/>
              <w:rPr>
                <w:rFonts w:ascii="Times New Roman" w:hAnsi="Times New Roman" w:cs="Times New Roman"/>
                <w:color w:val="1F3864" w:themeColor="accent5" w:themeShade="80"/>
              </w:rPr>
            </w:pPr>
            <w:r w:rsidRPr="001F0961">
              <w:rPr>
                <w:rFonts w:ascii="Times New Roman" w:hAnsi="Times New Roman" w:cs="Times New Roman"/>
                <w:color w:val="1F3864" w:themeColor="accent5" w:themeShade="80"/>
              </w:rPr>
              <w:t>ОКТМО</w:t>
            </w:r>
          </w:p>
        </w:tc>
        <w:tc>
          <w:tcPr>
            <w:tcW w:w="7513" w:type="dxa"/>
          </w:tcPr>
          <w:p w:rsidR="00A11FD3" w:rsidRPr="001F0961" w:rsidRDefault="00A11FD3" w:rsidP="00F821D3">
            <w:pPr>
              <w:rPr>
                <w:rFonts w:ascii="Times New Roman" w:hAnsi="Times New Roman" w:cs="Times New Roman"/>
                <w:color w:val="1F3864" w:themeColor="accent5" w:themeShade="80"/>
              </w:rPr>
            </w:pPr>
            <w:r w:rsidRPr="001F0961">
              <w:rPr>
                <w:rFonts w:ascii="Times New Roman" w:hAnsi="Times New Roman" w:cs="Times New Roman"/>
                <w:color w:val="1F3864" w:themeColor="accent5" w:themeShade="80"/>
              </w:rPr>
              <w:t>01705000</w:t>
            </w:r>
          </w:p>
        </w:tc>
      </w:tr>
      <w:tr w:rsidR="00014E8B" w:rsidRPr="001F0961" w:rsidTr="00F821D3">
        <w:trPr>
          <w:trHeight w:val="140"/>
        </w:trPr>
        <w:tc>
          <w:tcPr>
            <w:tcW w:w="2835" w:type="dxa"/>
          </w:tcPr>
          <w:p w:rsidR="00A11FD3" w:rsidRPr="001F0961" w:rsidRDefault="00A11FD3" w:rsidP="00F821D3">
            <w:pPr>
              <w:shd w:val="clear" w:color="auto" w:fill="FFFFFF"/>
              <w:rPr>
                <w:rFonts w:ascii="Times New Roman" w:hAnsi="Times New Roman" w:cs="Times New Roman"/>
                <w:color w:val="1F3864" w:themeColor="accent5" w:themeShade="80"/>
              </w:rPr>
            </w:pPr>
            <w:r w:rsidRPr="001F0961">
              <w:rPr>
                <w:rFonts w:ascii="Times New Roman" w:hAnsi="Times New Roman" w:cs="Times New Roman"/>
                <w:color w:val="1F3864" w:themeColor="accent5" w:themeShade="80"/>
              </w:rPr>
              <w:t>Телефон бухгалтерии</w:t>
            </w:r>
          </w:p>
        </w:tc>
        <w:tc>
          <w:tcPr>
            <w:tcW w:w="7513" w:type="dxa"/>
          </w:tcPr>
          <w:p w:rsidR="00A11FD3" w:rsidRPr="001F0961" w:rsidRDefault="00A11FD3" w:rsidP="00F821D3">
            <w:pPr>
              <w:rPr>
                <w:rFonts w:ascii="Times New Roman" w:hAnsi="Times New Roman" w:cs="Times New Roman"/>
                <w:color w:val="1F3864" w:themeColor="accent5" w:themeShade="80"/>
              </w:rPr>
            </w:pPr>
            <w:r w:rsidRPr="001F0961">
              <w:rPr>
                <w:rFonts w:ascii="Times New Roman" w:hAnsi="Times New Roman" w:cs="Times New Roman"/>
                <w:color w:val="1F3864" w:themeColor="accent5" w:themeShade="80"/>
              </w:rPr>
              <w:t>8(3854) 41-64-34</w:t>
            </w:r>
          </w:p>
        </w:tc>
      </w:tr>
      <w:tr w:rsidR="00A11FD3" w:rsidRPr="001F0961" w:rsidTr="00F821D3">
        <w:trPr>
          <w:trHeight w:val="140"/>
        </w:trPr>
        <w:tc>
          <w:tcPr>
            <w:tcW w:w="2835" w:type="dxa"/>
          </w:tcPr>
          <w:p w:rsidR="00A11FD3" w:rsidRPr="001F0961" w:rsidRDefault="00A11FD3" w:rsidP="00F821D3">
            <w:pPr>
              <w:shd w:val="clear" w:color="auto" w:fill="FFFFFF"/>
              <w:rPr>
                <w:rFonts w:ascii="Times New Roman" w:hAnsi="Times New Roman" w:cs="Times New Roman"/>
                <w:color w:val="1F3864" w:themeColor="accent5" w:themeShade="80"/>
              </w:rPr>
            </w:pPr>
            <w:r w:rsidRPr="001F0961">
              <w:rPr>
                <w:rFonts w:ascii="Times New Roman" w:hAnsi="Times New Roman" w:cs="Times New Roman"/>
                <w:color w:val="1F3864" w:themeColor="accent5" w:themeShade="80"/>
              </w:rPr>
              <w:t>Главный бухгалтер</w:t>
            </w:r>
          </w:p>
        </w:tc>
        <w:tc>
          <w:tcPr>
            <w:tcW w:w="7513" w:type="dxa"/>
          </w:tcPr>
          <w:p w:rsidR="00A11FD3" w:rsidRPr="001F0961" w:rsidRDefault="00A11FD3" w:rsidP="00F821D3">
            <w:pPr>
              <w:rPr>
                <w:rFonts w:ascii="Times New Roman" w:hAnsi="Times New Roman" w:cs="Times New Roman"/>
                <w:color w:val="1F3864" w:themeColor="accent5" w:themeShade="80"/>
              </w:rPr>
            </w:pPr>
            <w:r w:rsidRPr="001F0961">
              <w:rPr>
                <w:rFonts w:ascii="Times New Roman" w:hAnsi="Times New Roman" w:cs="Times New Roman"/>
                <w:color w:val="1F3864" w:themeColor="accent5" w:themeShade="80"/>
              </w:rPr>
              <w:t xml:space="preserve">Л. Ю. </w:t>
            </w:r>
            <w:proofErr w:type="spellStart"/>
            <w:r w:rsidRPr="001F0961">
              <w:rPr>
                <w:rFonts w:ascii="Times New Roman" w:hAnsi="Times New Roman" w:cs="Times New Roman"/>
                <w:color w:val="1F3864" w:themeColor="accent5" w:themeShade="80"/>
              </w:rPr>
              <w:t>Верясова</w:t>
            </w:r>
            <w:proofErr w:type="spellEnd"/>
            <w:r w:rsidRPr="001F0961">
              <w:rPr>
                <w:rFonts w:ascii="Times New Roman" w:hAnsi="Times New Roman" w:cs="Times New Roman"/>
                <w:color w:val="1F3864" w:themeColor="accent5" w:themeShade="80"/>
              </w:rPr>
              <w:t xml:space="preserve"> </w:t>
            </w:r>
          </w:p>
        </w:tc>
      </w:tr>
    </w:tbl>
    <w:p w:rsidR="00A11FD3" w:rsidRPr="00014E8B" w:rsidRDefault="00A11FD3" w:rsidP="00A11FD3">
      <w:pPr>
        <w:jc w:val="both"/>
        <w:rPr>
          <w:rFonts w:ascii="Times New Roman" w:hAnsi="Times New Roman" w:cs="Times New Roman"/>
          <w:color w:val="1F3864" w:themeColor="accent5" w:themeShade="80"/>
        </w:rPr>
      </w:pPr>
    </w:p>
    <w:p w:rsidR="00A11FD3" w:rsidRPr="00786B29" w:rsidRDefault="00A11FD3" w:rsidP="00A11FD3">
      <w:pPr>
        <w:jc w:val="center"/>
        <w:rPr>
          <w:rFonts w:ascii="Times New Roman" w:hAnsi="Times New Roman" w:cs="Times New Roman"/>
          <w:b/>
          <w:color w:val="C00000"/>
        </w:rPr>
      </w:pPr>
      <w:r w:rsidRPr="00786B29">
        <w:rPr>
          <w:rFonts w:ascii="Times New Roman" w:hAnsi="Times New Roman" w:cs="Times New Roman"/>
          <w:b/>
          <w:color w:val="C00000"/>
        </w:rPr>
        <w:t xml:space="preserve">В ПЛАТЕЖНОМ ДОКУМЕНТЕ ОБЯЗАТЕЛЬНО УКАЗАТЬ: </w:t>
      </w:r>
    </w:p>
    <w:p w:rsidR="00A11FD3" w:rsidRPr="00014E8B" w:rsidRDefault="00A11FD3" w:rsidP="00A11FD3">
      <w:pPr>
        <w:ind w:firstLine="709"/>
        <w:jc w:val="both"/>
        <w:rPr>
          <w:rFonts w:ascii="Times New Roman" w:hAnsi="Times New Roman" w:cs="Times New Roman"/>
          <w:color w:val="1F3864" w:themeColor="accent5" w:themeShade="80"/>
        </w:rPr>
      </w:pPr>
      <w:r w:rsidRPr="00014E8B">
        <w:rPr>
          <w:rFonts w:ascii="Times New Roman" w:hAnsi="Times New Roman" w:cs="Times New Roman"/>
          <w:color w:val="1F3864" w:themeColor="accent5" w:themeShade="80"/>
        </w:rPr>
        <w:t>Оплата за участие в конференции «Наука и образование» за (ФИО участника)</w:t>
      </w:r>
    </w:p>
    <w:p w:rsidR="00A530A1" w:rsidRPr="00014E8B" w:rsidRDefault="00A11FD3" w:rsidP="00A31F8A">
      <w:pPr>
        <w:ind w:firstLine="709"/>
        <w:jc w:val="both"/>
        <w:rPr>
          <w:rFonts w:ascii="Times New Roman" w:hAnsi="Times New Roman" w:cs="Times New Roman"/>
          <w:color w:val="1F3864" w:themeColor="accent5" w:themeShade="80"/>
        </w:rPr>
      </w:pPr>
      <w:r w:rsidRPr="00014E8B">
        <w:rPr>
          <w:rFonts w:ascii="Times New Roman" w:hAnsi="Times New Roman" w:cs="Times New Roman"/>
          <w:color w:val="1F3864" w:themeColor="accent5" w:themeShade="80"/>
        </w:rPr>
        <w:t>Назначение платежа участие в конференции «Наука и образование</w:t>
      </w:r>
      <w:r w:rsidR="00A31F8A" w:rsidRPr="00014E8B">
        <w:rPr>
          <w:rFonts w:ascii="Times New Roman" w:hAnsi="Times New Roman" w:cs="Times New Roman"/>
          <w:color w:val="1F3864" w:themeColor="accent5" w:themeShade="80"/>
        </w:rPr>
        <w:t>» за (ФИО участника)</w:t>
      </w:r>
    </w:p>
    <w:sectPr w:rsidR="00A530A1" w:rsidRPr="00014E8B" w:rsidSect="00A34D7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2C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 w15:restartNumberingAfterBreak="0">
    <w:nsid w:val="0FB53DAE"/>
    <w:multiLevelType w:val="singleLevel"/>
    <w:tmpl w:val="4022E5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431"/>
    <w:rsid w:val="00001DAF"/>
    <w:rsid w:val="00002CB6"/>
    <w:rsid w:val="0000389B"/>
    <w:rsid w:val="00014E8B"/>
    <w:rsid w:val="00061439"/>
    <w:rsid w:val="000C4BA7"/>
    <w:rsid w:val="000D791E"/>
    <w:rsid w:val="00120C43"/>
    <w:rsid w:val="00121AAA"/>
    <w:rsid w:val="00127A2B"/>
    <w:rsid w:val="00133D26"/>
    <w:rsid w:val="00156CD5"/>
    <w:rsid w:val="00183510"/>
    <w:rsid w:val="00183FA5"/>
    <w:rsid w:val="001D24B9"/>
    <w:rsid w:val="001E6322"/>
    <w:rsid w:val="001F0961"/>
    <w:rsid w:val="002360AD"/>
    <w:rsid w:val="00250B63"/>
    <w:rsid w:val="002C0FFB"/>
    <w:rsid w:val="002C4DEC"/>
    <w:rsid w:val="002F59DC"/>
    <w:rsid w:val="00317EFB"/>
    <w:rsid w:val="0033515B"/>
    <w:rsid w:val="00376677"/>
    <w:rsid w:val="003A2357"/>
    <w:rsid w:val="003D734C"/>
    <w:rsid w:val="00457027"/>
    <w:rsid w:val="004706CF"/>
    <w:rsid w:val="00475D4E"/>
    <w:rsid w:val="004A577A"/>
    <w:rsid w:val="004E0E88"/>
    <w:rsid w:val="004F7EE2"/>
    <w:rsid w:val="00512741"/>
    <w:rsid w:val="00520436"/>
    <w:rsid w:val="00521249"/>
    <w:rsid w:val="00532BEC"/>
    <w:rsid w:val="005B66BA"/>
    <w:rsid w:val="00625DC5"/>
    <w:rsid w:val="00633E44"/>
    <w:rsid w:val="00634DA8"/>
    <w:rsid w:val="00675742"/>
    <w:rsid w:val="00685FBA"/>
    <w:rsid w:val="006B2364"/>
    <w:rsid w:val="006B441B"/>
    <w:rsid w:val="006B4D0E"/>
    <w:rsid w:val="006E1DC1"/>
    <w:rsid w:val="00770F42"/>
    <w:rsid w:val="00786B29"/>
    <w:rsid w:val="007872B0"/>
    <w:rsid w:val="00797C46"/>
    <w:rsid w:val="007D51B1"/>
    <w:rsid w:val="00833414"/>
    <w:rsid w:val="0084231E"/>
    <w:rsid w:val="00887157"/>
    <w:rsid w:val="0089257E"/>
    <w:rsid w:val="008945FE"/>
    <w:rsid w:val="008B4E8A"/>
    <w:rsid w:val="008D539A"/>
    <w:rsid w:val="008E2180"/>
    <w:rsid w:val="008F123C"/>
    <w:rsid w:val="00902DAA"/>
    <w:rsid w:val="00903CC8"/>
    <w:rsid w:val="009043E9"/>
    <w:rsid w:val="00914B97"/>
    <w:rsid w:val="00922386"/>
    <w:rsid w:val="0093709E"/>
    <w:rsid w:val="00960557"/>
    <w:rsid w:val="00986F4F"/>
    <w:rsid w:val="009A01CC"/>
    <w:rsid w:val="009B578C"/>
    <w:rsid w:val="009E0BF9"/>
    <w:rsid w:val="00A11FD3"/>
    <w:rsid w:val="00A31F8A"/>
    <w:rsid w:val="00A34D7F"/>
    <w:rsid w:val="00A530A1"/>
    <w:rsid w:val="00A75B90"/>
    <w:rsid w:val="00AC5A7B"/>
    <w:rsid w:val="00AD5068"/>
    <w:rsid w:val="00B00439"/>
    <w:rsid w:val="00B15818"/>
    <w:rsid w:val="00B52A6A"/>
    <w:rsid w:val="00B94B47"/>
    <w:rsid w:val="00BE59C1"/>
    <w:rsid w:val="00BE690A"/>
    <w:rsid w:val="00C133AA"/>
    <w:rsid w:val="00C9475D"/>
    <w:rsid w:val="00C9737B"/>
    <w:rsid w:val="00CE3B8B"/>
    <w:rsid w:val="00D13964"/>
    <w:rsid w:val="00D74BC8"/>
    <w:rsid w:val="00D8476A"/>
    <w:rsid w:val="00DB3938"/>
    <w:rsid w:val="00DC2647"/>
    <w:rsid w:val="00DF61C3"/>
    <w:rsid w:val="00E23C68"/>
    <w:rsid w:val="00E5500A"/>
    <w:rsid w:val="00ED229F"/>
    <w:rsid w:val="00F06D5F"/>
    <w:rsid w:val="00F25041"/>
    <w:rsid w:val="00F67303"/>
    <w:rsid w:val="00FD4431"/>
    <w:rsid w:val="00FF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6A933E"/>
  <w15:chartTrackingRefBased/>
  <w15:docId w15:val="{4673E3CA-EE89-4EE5-B895-058B75A4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D7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67303"/>
    <w:rPr>
      <w:color w:val="0563C1" w:themeColor="hyperlink"/>
      <w:u w:val="single"/>
    </w:rPr>
  </w:style>
  <w:style w:type="table" w:customStyle="1" w:styleId="TableStyle0">
    <w:name w:val="TableStyle0"/>
    <w:rsid w:val="00A530A1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rmal (Web)"/>
    <w:basedOn w:val="a"/>
    <w:uiPriority w:val="99"/>
    <w:semiHidden/>
    <w:unhideWhenUsed/>
    <w:rsid w:val="00A11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1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o_aggpu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o_aggpu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o_aggpu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2.bigpi.biysk.ru/wwwsite/viewpage.php?page_id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2.bigpi.biysk.ru/wwwsite/new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С. Попова</dc:creator>
  <cp:keywords/>
  <dc:description/>
  <cp:lastModifiedBy>Ольга Торопчина</cp:lastModifiedBy>
  <cp:revision>99</cp:revision>
  <cp:lastPrinted>2020-02-25T05:16:00Z</cp:lastPrinted>
  <dcterms:created xsi:type="dcterms:W3CDTF">2020-02-25T05:00:00Z</dcterms:created>
  <dcterms:modified xsi:type="dcterms:W3CDTF">2023-02-13T02:38:00Z</dcterms:modified>
</cp:coreProperties>
</file>