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0" w:rsidRDefault="00C62E50" w:rsidP="00C62E50">
      <w:pPr>
        <w:pStyle w:val="a3"/>
        <w:spacing w:beforeAutospacing="0" w:after="0" w:afterAutospacing="0"/>
        <w:jc w:val="center"/>
      </w:pPr>
      <w:r>
        <w:t>Министерство науки и высшего образования Российской Федерации</w:t>
      </w:r>
    </w:p>
    <w:p w:rsidR="00C62E50" w:rsidRDefault="00C62E50" w:rsidP="00C62E50">
      <w:pPr>
        <w:pStyle w:val="a3"/>
        <w:spacing w:beforeAutospacing="0" w:after="0" w:afterAutospacing="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«Алтайский государственный университет»</w:t>
      </w:r>
    </w:p>
    <w:p w:rsidR="00C62E50" w:rsidRDefault="00C62E50" w:rsidP="00C62E50">
      <w:pPr>
        <w:pStyle w:val="a3"/>
        <w:spacing w:beforeAutospacing="0" w:after="0" w:afterAutospacing="0"/>
        <w:jc w:val="center"/>
      </w:pPr>
      <w:r>
        <w:t>ФОНД им. АЛЕКСАНДРА НЕВСКОГО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</w:p>
    <w:p w:rsidR="00C62E50" w:rsidRDefault="00C62E50" w:rsidP="00C62E50">
      <w:pPr>
        <w:pStyle w:val="a3"/>
        <w:spacing w:before="52" w:after="52"/>
        <w:jc w:val="right"/>
      </w:pPr>
      <w:r>
        <w:rPr>
          <w:i/>
          <w:iCs/>
        </w:rPr>
        <w:t xml:space="preserve">К 800-летию Святого благоверного 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  <w:r>
        <w:rPr>
          <w:i/>
          <w:iCs/>
        </w:rPr>
        <w:t>князя Александра Невского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НАУЧНО-ПРАКТИЧЕСКИЙ СЕМИНАР 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«ЦИВИЛИЗАЦИОННЫЙ ВЫБОР АЛЕКСАНДРА НЕВСКОГО: 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МЕЖДУ ВОСТОКОМ И ЗАПАДОМ»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</w:rPr>
      </w:pPr>
    </w:p>
    <w:p w:rsidR="00C62E50" w:rsidRDefault="00C62E50" w:rsidP="00C62E50">
      <w:pPr>
        <w:pStyle w:val="a3"/>
        <w:spacing w:beforeAutospacing="0" w:after="0" w:afterAutospacing="0"/>
      </w:pPr>
      <w:r>
        <w:t>18 ноября 2021 г.</w:t>
      </w:r>
    </w:p>
    <w:p w:rsidR="00C62E50" w:rsidRDefault="00C62E50" w:rsidP="00C62E50">
      <w:pPr>
        <w:pStyle w:val="a3"/>
        <w:spacing w:beforeAutospacing="0" w:after="0" w:afterAutospacing="0"/>
      </w:pPr>
      <w:r>
        <w:t>13.00</w:t>
      </w:r>
    </w:p>
    <w:p w:rsidR="00C62E50" w:rsidRDefault="00C62E50" w:rsidP="00C62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Димитрова, 66, 208 ауд.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Подключение к семинару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</w:p>
    <w:p w:rsidR="00C62E50" w:rsidRDefault="00DD3477" w:rsidP="00C62E50">
      <w:pPr>
        <w:spacing w:after="0"/>
      </w:pPr>
      <w:hyperlink r:id="rId5">
        <w:r w:rsidR="00C62E50">
          <w:rPr>
            <w:rFonts w:ascii="Times New Roman" w:hAnsi="Times New Roman" w:cs="Times New Roman"/>
            <w:sz w:val="24"/>
            <w:szCs w:val="24"/>
          </w:rPr>
          <w:t>https://zoom.us/j/98722861504?pwd=RkxpS2Z4NHQ1SitSUXdCRW5ZdHZDZz09</w:t>
        </w:r>
      </w:hyperlink>
    </w:p>
    <w:p w:rsidR="00C62E50" w:rsidRDefault="00C62E50" w:rsidP="00C62E50">
      <w:pPr>
        <w:pStyle w:val="a3"/>
        <w:spacing w:before="280" w:after="280"/>
      </w:pPr>
      <w:r>
        <w:t xml:space="preserve">Модератор: протоиерей Георгий (Юрий) Александрович </w:t>
      </w:r>
      <w:proofErr w:type="spellStart"/>
      <w:r>
        <w:t>Крейдун</w:t>
      </w:r>
      <w:proofErr w:type="spellEnd"/>
      <w:r>
        <w:t xml:space="preserve">, доктор искусствоведения, профессор кафедры культурологии и дизайна ФГБОУ </w:t>
      </w:r>
      <w:proofErr w:type="gramStart"/>
      <w:r>
        <w:t>ВО</w:t>
      </w:r>
      <w:proofErr w:type="gramEnd"/>
      <w:r>
        <w:t xml:space="preserve"> «Алтайский государственный университет»</w:t>
      </w:r>
    </w:p>
    <w:p w:rsidR="00C62E50" w:rsidRDefault="00C62E50" w:rsidP="00C6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Шкуропатский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«Александр Невский: Восточный путь»</w:t>
      </w:r>
    </w:p>
    <w:p w:rsid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Протоиерей Сергий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«Религиозные и дипломатические связи Древней Руси с Западом в эпоху св. Александра Невского»</w:t>
      </w:r>
    </w:p>
    <w:p w:rsid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Инговатов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 «Духовный опыт Александра Невского и судьба России»</w:t>
      </w:r>
    </w:p>
    <w:p w:rsid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Михайлович, Заслуженные деятель искусств РФ, доктор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профессор «Историческое значение нравственного подвига русского полководца Александра Невского»</w:t>
      </w:r>
    </w:p>
    <w:p w:rsid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Балакина Елена Ивановна, канд. культурологии, доцент «Культурно-историческое значение образа Александра Невского в сохранении духовной чистоты русского народа»</w:t>
      </w:r>
    </w:p>
    <w:p w:rsidR="00C62E50" w:rsidRP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E50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C62E50">
        <w:rPr>
          <w:rFonts w:ascii="Times New Roman" w:hAnsi="Times New Roman" w:cs="Times New Roman"/>
          <w:sz w:val="24"/>
          <w:szCs w:val="24"/>
        </w:rPr>
        <w:t xml:space="preserve"> Александр Георгиевич, Заслуженный работник культуры РСФСР, канд. философских наук, профессор «Воспитательный потенциал изучения жизненного пути Александра Невского в образовании»</w:t>
      </w:r>
    </w:p>
    <w:p w:rsidR="00C62E50" w:rsidRPr="00C62E50" w:rsidRDefault="00C62E50" w:rsidP="00C62E50">
      <w:pPr>
        <w:pStyle w:val="a4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Кирюшина Юлия Владимировна,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 «</w:t>
      </w:r>
      <w:r w:rsidR="00D65709">
        <w:rPr>
          <w:rFonts w:ascii="Times New Roman" w:hAnsi="Times New Roman" w:cs="Times New Roman"/>
          <w:sz w:val="24"/>
          <w:szCs w:val="24"/>
        </w:rPr>
        <w:t>Символика ордена Александра Невского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br w:type="page"/>
      </w:r>
    </w:p>
    <w:p w:rsidR="00C62E50" w:rsidRDefault="00C62E50" w:rsidP="00C62E50">
      <w:pPr>
        <w:pStyle w:val="a3"/>
        <w:spacing w:beforeAutospacing="0" w:after="0" w:afterAutospacing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C62E50" w:rsidRDefault="00C62E50" w:rsidP="00C62E50">
      <w:pPr>
        <w:pStyle w:val="a3"/>
        <w:spacing w:beforeAutospacing="0" w:after="0" w:afterAutospacing="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«Алтайский государственный университет»</w:t>
      </w:r>
    </w:p>
    <w:p w:rsidR="00C62E50" w:rsidRDefault="00C62E50" w:rsidP="00C62E50">
      <w:pPr>
        <w:pStyle w:val="a3"/>
        <w:spacing w:beforeAutospacing="0" w:after="0" w:afterAutospacing="0"/>
        <w:jc w:val="center"/>
      </w:pPr>
      <w:r>
        <w:t>ФОНД им. АЛЕКСАНДРА НЕВСКОГО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</w:p>
    <w:p w:rsidR="00C62E50" w:rsidRDefault="00C62E50" w:rsidP="00C62E50">
      <w:pPr>
        <w:pStyle w:val="a3"/>
        <w:spacing w:before="52" w:after="52"/>
        <w:jc w:val="right"/>
      </w:pPr>
      <w:r>
        <w:rPr>
          <w:i/>
          <w:iCs/>
        </w:rPr>
        <w:t xml:space="preserve">К 800-летию Святого благоверного 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  <w:r>
        <w:rPr>
          <w:i/>
          <w:iCs/>
        </w:rPr>
        <w:t>князя Александра Невского</w:t>
      </w:r>
    </w:p>
    <w:p w:rsidR="00C62E50" w:rsidRDefault="00C62E50" w:rsidP="00C62E50">
      <w:pPr>
        <w:pStyle w:val="a3"/>
        <w:spacing w:before="52" w:after="52"/>
        <w:jc w:val="right"/>
        <w:rPr>
          <w:i/>
          <w:iCs/>
        </w:rPr>
      </w:pP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НАУЧНО-ПРАКТИЧЕСКИЙ СЕМИНАР 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«СОВРЕМЕННАЯ ИНТЕРПРЕТАЦИЯ ОБРАЗА 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КНЯЗЯ АЛЕКСАНДРА НЕВСКОГО В РУССКОЙ КУЛЬТУРЕ»</w:t>
      </w:r>
    </w:p>
    <w:p w:rsidR="00C62E50" w:rsidRDefault="00C62E50" w:rsidP="00C62E50">
      <w:pPr>
        <w:pStyle w:val="a3"/>
        <w:spacing w:beforeAutospacing="0" w:after="0" w:afterAutospacing="0"/>
        <w:jc w:val="center"/>
        <w:rPr>
          <w:rFonts w:asciiTheme="majorHAnsi" w:hAnsiTheme="majorHAnsi"/>
        </w:rPr>
      </w:pPr>
    </w:p>
    <w:p w:rsidR="00C62E50" w:rsidRDefault="00C62E50" w:rsidP="00C62E50">
      <w:pPr>
        <w:pStyle w:val="a3"/>
        <w:spacing w:beforeAutospacing="0" w:after="0" w:afterAutospacing="0"/>
      </w:pPr>
      <w:r>
        <w:t>18 ноября 2021 г.</w:t>
      </w:r>
    </w:p>
    <w:p w:rsidR="00C62E50" w:rsidRDefault="00C62E50" w:rsidP="00C62E50">
      <w:pPr>
        <w:pStyle w:val="a3"/>
        <w:spacing w:beforeAutospacing="0" w:after="0" w:afterAutospacing="0"/>
      </w:pPr>
      <w:r>
        <w:t>15.00</w:t>
      </w:r>
    </w:p>
    <w:p w:rsidR="00C62E50" w:rsidRDefault="00C62E50" w:rsidP="00C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Димитрова, 66. 208 ауд.</w:t>
      </w:r>
    </w:p>
    <w:p w:rsidR="00C62E50" w:rsidRDefault="00C62E50" w:rsidP="00C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семинару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C62E50" w:rsidRDefault="00DD3477" w:rsidP="00C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C62E50">
          <w:rPr>
            <w:rFonts w:ascii="Times New Roman" w:hAnsi="Times New Roman" w:cs="Times New Roman"/>
            <w:sz w:val="24"/>
            <w:szCs w:val="24"/>
          </w:rPr>
          <w:t>https://zoom.us/j/95032841274?pwd=SXJJT3NnY1AzZ21mWWJ0NVQ5bXI3UT09</w:t>
        </w:r>
      </w:hyperlink>
    </w:p>
    <w:p w:rsidR="00C62E50" w:rsidRDefault="00C62E50" w:rsidP="00C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C62E50">
      <w:pPr>
        <w:pStyle w:val="a3"/>
        <w:spacing w:before="280" w:after="280"/>
      </w:pPr>
      <w:r>
        <w:t xml:space="preserve">Модератор: протоиерей Георгий (Юрий) Александрович </w:t>
      </w:r>
      <w:proofErr w:type="spellStart"/>
      <w:r>
        <w:t>Крейдун</w:t>
      </w:r>
      <w:proofErr w:type="spellEnd"/>
      <w:r>
        <w:t xml:space="preserve">, доктор искусствоведения, профессор кафедры культурологии и дизайна ФГБОУ </w:t>
      </w:r>
      <w:proofErr w:type="gramStart"/>
      <w:r>
        <w:t>ВО</w:t>
      </w:r>
      <w:proofErr w:type="gramEnd"/>
      <w:r>
        <w:t xml:space="preserve"> «Алтайский государственный университет»</w:t>
      </w:r>
    </w:p>
    <w:p w:rsidR="00C62E50" w:rsidRDefault="00C62E50" w:rsidP="00C6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Нехвядович Лариса Ивановна, доктор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профессор «Александр Невский как символ национальной идентичности в искусстве»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Булгаева Галина Дмитриевна,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доцент: «Разнообразие и интерпретация образа святого Александра Невского в иконописном наследии из храмовых собраний Западной Сибири»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Черняева И.В.,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доцент; Русакович Е.В., доцент: «Собор Александра Невского и Вознесенский собор в городской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Новониколаевска―Новосибирска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октябрьской революции 1917 года»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Протоиерей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«Участие Алтая в изготовлении серебряной раки для мощей святого великого князя Александра Невского»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Балакина Елена Ивановна, канд. культурологии, доцент: «Образ Александра Невского в оратории С. Прокофьева "Александр Невский" и одноименном фильме С. Эйзенштейна»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Гречнева Наталья Владимировна,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 «Образ великого князя Александра Невского в произведения советских художников»</w:t>
      </w:r>
    </w:p>
    <w:p w:rsidR="00C62E50" w:rsidRDefault="00C62E50" w:rsidP="00C62E5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Ольга Сергеевна, канд. 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 «Образ Александра Невского в монументальной скульптуре России»</w:t>
      </w:r>
    </w:p>
    <w:p w:rsidR="007E44DB" w:rsidRPr="00C62E50" w:rsidRDefault="007E44DB" w:rsidP="00C62E50">
      <w:pPr>
        <w:spacing w:line="240" w:lineRule="auto"/>
        <w:rPr>
          <w:szCs w:val="24"/>
        </w:rPr>
      </w:pPr>
    </w:p>
    <w:sectPr w:rsidR="007E44DB" w:rsidRPr="00C62E50" w:rsidSect="00724C5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1E"/>
    <w:multiLevelType w:val="hybridMultilevel"/>
    <w:tmpl w:val="D4BE1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9311C"/>
    <w:multiLevelType w:val="multilevel"/>
    <w:tmpl w:val="5B0A21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02124B6"/>
    <w:multiLevelType w:val="hybridMultilevel"/>
    <w:tmpl w:val="29C85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126B3"/>
    <w:multiLevelType w:val="multilevel"/>
    <w:tmpl w:val="D688B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8F7"/>
    <w:rsid w:val="000900DD"/>
    <w:rsid w:val="000A48F7"/>
    <w:rsid w:val="00152EF6"/>
    <w:rsid w:val="003321C0"/>
    <w:rsid w:val="004444DE"/>
    <w:rsid w:val="0059424E"/>
    <w:rsid w:val="005F1839"/>
    <w:rsid w:val="006568BD"/>
    <w:rsid w:val="006A0E35"/>
    <w:rsid w:val="006C3629"/>
    <w:rsid w:val="007E44DB"/>
    <w:rsid w:val="007E6674"/>
    <w:rsid w:val="00903ADD"/>
    <w:rsid w:val="009D523D"/>
    <w:rsid w:val="00BC443C"/>
    <w:rsid w:val="00C62E50"/>
    <w:rsid w:val="00D65709"/>
    <w:rsid w:val="00DD3477"/>
    <w:rsid w:val="00EB180B"/>
    <w:rsid w:val="00E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A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6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032841274?pwd=SXJJT3NnY1AzZ21mWWJ0NVQ5bXI3UT09" TargetMode="External"/><Relationship Id="rId5" Type="http://schemas.openxmlformats.org/officeDocument/2006/relationships/hyperlink" Target="https://zoom.us/j/98722861504?pwd=RkxpS2Z4NHQ1SitSUXdCRW5ZdHZ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civ</cp:lastModifiedBy>
  <cp:revision>2</cp:revision>
  <cp:lastPrinted>2021-11-10T07:58:00Z</cp:lastPrinted>
  <dcterms:created xsi:type="dcterms:W3CDTF">2021-11-15T05:44:00Z</dcterms:created>
  <dcterms:modified xsi:type="dcterms:W3CDTF">2021-11-15T05:44:00Z</dcterms:modified>
</cp:coreProperties>
</file>